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E8" w:rsidRPr="00437FBF" w:rsidRDefault="00437FBF">
      <w:pPr>
        <w:rPr>
          <w:rFonts w:ascii="Arial" w:hAnsi="Arial" w:cs="Arial"/>
          <w:b/>
        </w:rPr>
      </w:pPr>
      <w:r>
        <w:rPr>
          <w:rFonts w:ascii="Arial" w:hAnsi="Arial" w:cs="Arial"/>
          <w:b/>
        </w:rPr>
        <w:t xml:space="preserve">The Promise </w:t>
      </w:r>
      <w:r w:rsidR="00502954" w:rsidRPr="00437FBF">
        <w:rPr>
          <w:rFonts w:ascii="Arial" w:hAnsi="Arial" w:cs="Arial"/>
          <w:b/>
        </w:rPr>
        <w:t>Self-E</w:t>
      </w:r>
      <w:r w:rsidR="00AF5F98" w:rsidRPr="00437FBF">
        <w:rPr>
          <w:rFonts w:ascii="Arial" w:hAnsi="Arial" w:cs="Arial"/>
          <w:b/>
        </w:rPr>
        <w:t xml:space="preserve">valuation </w:t>
      </w:r>
      <w:r>
        <w:rPr>
          <w:rFonts w:ascii="Arial" w:hAnsi="Arial" w:cs="Arial"/>
          <w:b/>
        </w:rPr>
        <w:t>Exercise</w:t>
      </w:r>
    </w:p>
    <w:p w:rsidR="00133755" w:rsidRPr="00437FBF" w:rsidRDefault="00133755">
      <w:pPr>
        <w:rPr>
          <w:rFonts w:ascii="Arial" w:hAnsi="Arial" w:cs="Arial"/>
        </w:rPr>
      </w:pPr>
      <w:r w:rsidRPr="00437FBF">
        <w:rPr>
          <w:rFonts w:ascii="Arial" w:hAnsi="Arial" w:cs="Arial"/>
        </w:rPr>
        <w:t xml:space="preserve">In 2021, The Promise Scotland published </w:t>
      </w:r>
      <w:hyperlink r:id="rId7" w:history="1">
        <w:r w:rsidR="00624F35" w:rsidRPr="00195378">
          <w:rPr>
            <w:rStyle w:val="Hyperlink"/>
            <w:rFonts w:ascii="Arial" w:hAnsi="Arial" w:cs="Arial"/>
            <w:i/>
          </w:rPr>
          <w:t>Plan</w:t>
        </w:r>
        <w:r w:rsidRPr="00195378">
          <w:rPr>
            <w:rStyle w:val="Hyperlink"/>
            <w:rFonts w:ascii="Arial" w:hAnsi="Arial" w:cs="Arial"/>
            <w:i/>
          </w:rPr>
          <w:t xml:space="preserve"> 21-24</w:t>
        </w:r>
      </w:hyperlink>
      <w:r w:rsidRPr="00437FBF">
        <w:rPr>
          <w:rFonts w:ascii="Arial" w:hAnsi="Arial" w:cs="Arial"/>
        </w:rPr>
        <w:t xml:space="preserve"> which set</w:t>
      </w:r>
      <w:r w:rsidR="00584CEF">
        <w:rPr>
          <w:rFonts w:ascii="Arial" w:hAnsi="Arial" w:cs="Arial"/>
        </w:rPr>
        <w:t>s</w:t>
      </w:r>
      <w:r w:rsidRPr="00437FBF">
        <w:rPr>
          <w:rFonts w:ascii="Arial" w:hAnsi="Arial" w:cs="Arial"/>
        </w:rPr>
        <w:t xml:space="preserve"> out a</w:t>
      </w:r>
      <w:r w:rsidR="00624F35" w:rsidRPr="00437FBF">
        <w:rPr>
          <w:rFonts w:ascii="Arial" w:hAnsi="Arial" w:cs="Arial"/>
        </w:rPr>
        <w:t>n ambitious</w:t>
      </w:r>
      <w:r w:rsidRPr="00437FBF">
        <w:rPr>
          <w:rFonts w:ascii="Arial" w:hAnsi="Arial" w:cs="Arial"/>
        </w:rPr>
        <w:t xml:space="preserve"> route map</w:t>
      </w:r>
      <w:r w:rsidR="00624F35" w:rsidRPr="00437FBF">
        <w:rPr>
          <w:rFonts w:ascii="Arial" w:hAnsi="Arial" w:cs="Arial"/>
        </w:rPr>
        <w:t xml:space="preserve"> for the first stage of the implementation of The Promise across all services</w:t>
      </w:r>
      <w:r w:rsidRPr="00437FBF">
        <w:rPr>
          <w:rFonts w:ascii="Arial" w:hAnsi="Arial" w:cs="Arial"/>
        </w:rPr>
        <w:t xml:space="preserve">. </w:t>
      </w:r>
      <w:r w:rsidR="00624F35" w:rsidRPr="00894413">
        <w:rPr>
          <w:rFonts w:ascii="Arial" w:hAnsi="Arial" w:cs="Arial"/>
          <w:i/>
        </w:rPr>
        <w:t>Plan 21-24</w:t>
      </w:r>
      <w:r w:rsidR="00894413">
        <w:rPr>
          <w:rFonts w:ascii="Arial" w:hAnsi="Arial" w:cs="Arial"/>
        </w:rPr>
        <w:t xml:space="preserve"> and the subsequent </w:t>
      </w:r>
      <w:hyperlink r:id="rId8" w:history="1">
        <w:r w:rsidR="00894413" w:rsidRPr="00894413">
          <w:rPr>
            <w:rStyle w:val="Hyperlink"/>
            <w:rFonts w:ascii="Arial" w:hAnsi="Arial" w:cs="Arial"/>
            <w:i/>
          </w:rPr>
          <w:t>Change Programme</w:t>
        </w:r>
      </w:hyperlink>
      <w:r w:rsidRPr="00437FBF">
        <w:rPr>
          <w:rFonts w:ascii="Arial" w:hAnsi="Arial" w:cs="Arial"/>
        </w:rPr>
        <w:t xml:space="preserve"> identifies </w:t>
      </w:r>
      <w:r w:rsidR="00624F35" w:rsidRPr="00437FBF">
        <w:rPr>
          <w:rFonts w:ascii="Arial" w:hAnsi="Arial" w:cs="Arial"/>
        </w:rPr>
        <w:t xml:space="preserve">five priority areas made up of </w:t>
      </w:r>
      <w:r w:rsidRPr="00437FBF">
        <w:rPr>
          <w:rFonts w:ascii="Arial" w:hAnsi="Arial" w:cs="Arial"/>
        </w:rPr>
        <w:t xml:space="preserve">25 </w:t>
      </w:r>
      <w:r w:rsidR="00624F35" w:rsidRPr="00437FBF">
        <w:rPr>
          <w:rFonts w:ascii="Arial" w:hAnsi="Arial" w:cs="Arial"/>
        </w:rPr>
        <w:t>outcomes</w:t>
      </w:r>
      <w:r w:rsidRPr="00437FBF">
        <w:rPr>
          <w:rFonts w:ascii="Arial" w:hAnsi="Arial" w:cs="Arial"/>
        </w:rPr>
        <w:t xml:space="preserve"> </w:t>
      </w:r>
      <w:r w:rsidR="00624F35" w:rsidRPr="00437FBF">
        <w:rPr>
          <w:rFonts w:ascii="Arial" w:hAnsi="Arial" w:cs="Arial"/>
        </w:rPr>
        <w:t xml:space="preserve">which are to be delivered by March </w:t>
      </w:r>
      <w:r w:rsidRPr="00437FBF">
        <w:rPr>
          <w:rFonts w:ascii="Arial" w:hAnsi="Arial" w:cs="Arial"/>
        </w:rPr>
        <w:t>2024.</w:t>
      </w:r>
      <w:r w:rsidR="00C85B26">
        <w:rPr>
          <w:rFonts w:ascii="Arial" w:hAnsi="Arial" w:cs="Arial"/>
        </w:rPr>
        <w:t xml:space="preserve"> </w:t>
      </w:r>
    </w:p>
    <w:p w:rsidR="00133755" w:rsidRPr="00437FBF" w:rsidRDefault="00AF5F98">
      <w:pPr>
        <w:rPr>
          <w:rFonts w:ascii="Arial" w:hAnsi="Arial" w:cs="Arial"/>
        </w:rPr>
      </w:pPr>
      <w:r w:rsidRPr="00437FBF">
        <w:rPr>
          <w:rFonts w:ascii="Arial" w:hAnsi="Arial" w:cs="Arial"/>
        </w:rPr>
        <w:t xml:space="preserve">The purpose of this self-evaluation exercise is to enable us to </w:t>
      </w:r>
      <w:r w:rsidR="00133755" w:rsidRPr="00437FBF">
        <w:rPr>
          <w:rFonts w:ascii="Arial" w:hAnsi="Arial" w:cs="Arial"/>
        </w:rPr>
        <w:t xml:space="preserve">establish a local baseline in relation to </w:t>
      </w:r>
      <w:r w:rsidR="00752A5A">
        <w:rPr>
          <w:rFonts w:ascii="Arial" w:hAnsi="Arial" w:cs="Arial"/>
        </w:rPr>
        <w:t xml:space="preserve">19 of </w:t>
      </w:r>
      <w:r w:rsidR="00133755" w:rsidRPr="00437FBF">
        <w:rPr>
          <w:rFonts w:ascii="Arial" w:hAnsi="Arial" w:cs="Arial"/>
        </w:rPr>
        <w:t xml:space="preserve">those </w:t>
      </w:r>
      <w:r w:rsidR="00624F35" w:rsidRPr="00437FBF">
        <w:rPr>
          <w:rFonts w:ascii="Arial" w:hAnsi="Arial" w:cs="Arial"/>
        </w:rPr>
        <w:t>25 outcomes by taking stock of what we are already doing</w:t>
      </w:r>
      <w:r w:rsidR="00133755" w:rsidRPr="00437FBF">
        <w:rPr>
          <w:rFonts w:ascii="Arial" w:hAnsi="Arial" w:cs="Arial"/>
        </w:rPr>
        <w:t>. This will give us a</w:t>
      </w:r>
      <w:r w:rsidR="004259E4" w:rsidRPr="00437FBF">
        <w:rPr>
          <w:rFonts w:ascii="Arial" w:hAnsi="Arial" w:cs="Arial"/>
        </w:rPr>
        <w:t>n evidence-based</w:t>
      </w:r>
      <w:r w:rsidR="00133755" w:rsidRPr="00437FBF">
        <w:rPr>
          <w:rFonts w:ascii="Arial" w:hAnsi="Arial" w:cs="Arial"/>
        </w:rPr>
        <w:t xml:space="preserve"> starting point from which we can put in place plans with clear priorities for actions that will improve outcomes for our care experienced children, young people and their families. </w:t>
      </w:r>
      <w:r w:rsidR="00752A5A">
        <w:rPr>
          <w:rFonts w:ascii="Arial" w:hAnsi="Arial" w:cs="Arial"/>
        </w:rPr>
        <w:t>As</w:t>
      </w:r>
      <w:r w:rsidR="003F487C">
        <w:rPr>
          <w:rFonts w:ascii="Arial" w:hAnsi="Arial" w:cs="Arial"/>
        </w:rPr>
        <w:t xml:space="preserve"> a</w:t>
      </w:r>
      <w:r w:rsidR="00752A5A">
        <w:rPr>
          <w:rFonts w:ascii="Arial" w:hAnsi="Arial" w:cs="Arial"/>
        </w:rPr>
        <w:t xml:space="preserve"> </w:t>
      </w:r>
      <w:r w:rsidR="003F487C">
        <w:rPr>
          <w:rFonts w:ascii="Arial" w:hAnsi="Arial" w:cs="Arial"/>
        </w:rPr>
        <w:t>‘Promise C</w:t>
      </w:r>
      <w:r w:rsidR="00752A5A">
        <w:rPr>
          <w:rFonts w:ascii="Arial" w:hAnsi="Arial" w:cs="Arial"/>
        </w:rPr>
        <w:t>hampion</w:t>
      </w:r>
      <w:r w:rsidR="003F487C">
        <w:rPr>
          <w:rFonts w:ascii="Arial" w:hAnsi="Arial" w:cs="Arial"/>
        </w:rPr>
        <w:t>’</w:t>
      </w:r>
      <w:r w:rsidR="00752A5A">
        <w:rPr>
          <w:rFonts w:ascii="Arial" w:hAnsi="Arial" w:cs="Arial"/>
        </w:rPr>
        <w:t xml:space="preserve"> for </w:t>
      </w:r>
      <w:r w:rsidR="00133755" w:rsidRPr="00437FBF">
        <w:rPr>
          <w:rFonts w:ascii="Arial" w:hAnsi="Arial" w:cs="Arial"/>
        </w:rPr>
        <w:t xml:space="preserve">your organisation you are being asked to </w:t>
      </w:r>
      <w:r w:rsidR="00C85B26">
        <w:rPr>
          <w:rFonts w:ascii="Arial" w:hAnsi="Arial" w:cs="Arial"/>
        </w:rPr>
        <w:t xml:space="preserve">work with your service to </w:t>
      </w:r>
      <w:r w:rsidR="00752A5A">
        <w:rPr>
          <w:rFonts w:ascii="Arial" w:hAnsi="Arial" w:cs="Arial"/>
        </w:rPr>
        <w:t xml:space="preserve">collate a response to </w:t>
      </w:r>
      <w:r w:rsidR="004259E4" w:rsidRPr="00437FBF">
        <w:rPr>
          <w:rFonts w:ascii="Arial" w:hAnsi="Arial" w:cs="Arial"/>
        </w:rPr>
        <w:t xml:space="preserve">the following </w:t>
      </w:r>
      <w:r w:rsidR="003F487C">
        <w:rPr>
          <w:rFonts w:ascii="Arial" w:hAnsi="Arial" w:cs="Arial"/>
        </w:rPr>
        <w:t>four</w:t>
      </w:r>
      <w:r w:rsidR="004259E4" w:rsidRPr="00437FBF">
        <w:rPr>
          <w:rFonts w:ascii="Arial" w:hAnsi="Arial" w:cs="Arial"/>
        </w:rPr>
        <w:t xml:space="preserve"> questions in relation to</w:t>
      </w:r>
      <w:r w:rsidR="00F47699" w:rsidRPr="00437FBF">
        <w:rPr>
          <w:rFonts w:ascii="Arial" w:hAnsi="Arial" w:cs="Arial"/>
        </w:rPr>
        <w:t xml:space="preserve"> each of</w:t>
      </w:r>
      <w:r w:rsidR="004259E4" w:rsidRPr="00437FBF">
        <w:rPr>
          <w:rFonts w:ascii="Arial" w:hAnsi="Arial" w:cs="Arial"/>
        </w:rPr>
        <w:t xml:space="preserve"> the </w:t>
      </w:r>
      <w:r w:rsidR="00C85B26">
        <w:rPr>
          <w:rFonts w:ascii="Arial" w:hAnsi="Arial" w:cs="Arial"/>
        </w:rPr>
        <w:t xml:space="preserve">relevant </w:t>
      </w:r>
      <w:r w:rsidR="00624F35" w:rsidRPr="00437FBF">
        <w:rPr>
          <w:rFonts w:ascii="Arial" w:hAnsi="Arial" w:cs="Arial"/>
        </w:rPr>
        <w:t xml:space="preserve">outcomes </w:t>
      </w:r>
      <w:r w:rsidR="007E22D6">
        <w:rPr>
          <w:rFonts w:ascii="Arial" w:hAnsi="Arial" w:cs="Arial"/>
        </w:rPr>
        <w:t>(see table below)</w:t>
      </w:r>
      <w:r w:rsidR="00133755" w:rsidRPr="00437FBF">
        <w:rPr>
          <w:rFonts w:ascii="Arial" w:hAnsi="Arial" w:cs="Arial"/>
        </w:rPr>
        <w:t xml:space="preserve">: </w:t>
      </w:r>
    </w:p>
    <w:p w:rsidR="005614DA" w:rsidRPr="005614DA" w:rsidRDefault="00E9439A">
      <w:pPr>
        <w:rPr>
          <w:rFonts w:ascii="Arial" w:hAnsi="Arial" w:cs="Arial"/>
          <w:color w:val="7030A0"/>
        </w:rPr>
      </w:pPr>
      <w:r w:rsidRPr="005614DA">
        <w:rPr>
          <w:rFonts w:ascii="Arial" w:hAnsi="Arial" w:cs="Arial"/>
          <w:b/>
          <w:color w:val="7030A0"/>
        </w:rPr>
        <w:t>Wh</w:t>
      </w:r>
      <w:r w:rsidR="00812C30" w:rsidRPr="005614DA">
        <w:rPr>
          <w:rFonts w:ascii="Arial" w:hAnsi="Arial" w:cs="Arial"/>
          <w:b/>
          <w:color w:val="7030A0"/>
        </w:rPr>
        <w:t>at</w:t>
      </w:r>
      <w:r w:rsidRPr="005614DA">
        <w:rPr>
          <w:rFonts w:ascii="Arial" w:hAnsi="Arial" w:cs="Arial"/>
          <w:b/>
          <w:color w:val="7030A0"/>
        </w:rPr>
        <w:t xml:space="preserve"> </w:t>
      </w:r>
      <w:r w:rsidR="004259E4" w:rsidRPr="005614DA">
        <w:rPr>
          <w:rFonts w:ascii="Arial" w:hAnsi="Arial" w:cs="Arial"/>
          <w:b/>
          <w:color w:val="7030A0"/>
        </w:rPr>
        <w:t>are we doing</w:t>
      </w:r>
      <w:r w:rsidRPr="005614DA">
        <w:rPr>
          <w:rFonts w:ascii="Arial" w:hAnsi="Arial" w:cs="Arial"/>
          <w:b/>
          <w:color w:val="7030A0"/>
        </w:rPr>
        <w:t xml:space="preserve"> well</w:t>
      </w:r>
      <w:r w:rsidR="004259E4" w:rsidRPr="005614DA">
        <w:rPr>
          <w:rFonts w:ascii="Arial" w:hAnsi="Arial" w:cs="Arial"/>
          <w:b/>
          <w:color w:val="7030A0"/>
        </w:rPr>
        <w:t>?</w:t>
      </w:r>
    </w:p>
    <w:p w:rsidR="004259E4" w:rsidRPr="00437FBF" w:rsidRDefault="004259E4">
      <w:pPr>
        <w:rPr>
          <w:rFonts w:ascii="Arial" w:hAnsi="Arial" w:cs="Arial"/>
        </w:rPr>
      </w:pPr>
      <w:r w:rsidRPr="00437FBF">
        <w:rPr>
          <w:rFonts w:ascii="Arial" w:hAnsi="Arial" w:cs="Arial"/>
          <w:i/>
        </w:rPr>
        <w:t xml:space="preserve">In relation to </w:t>
      </w:r>
      <w:r w:rsidR="00437FBF" w:rsidRPr="00437FBF">
        <w:rPr>
          <w:rFonts w:ascii="Arial" w:hAnsi="Arial" w:cs="Arial"/>
          <w:i/>
        </w:rPr>
        <w:t>the</w:t>
      </w:r>
      <w:r w:rsidRPr="00437FBF">
        <w:rPr>
          <w:rFonts w:ascii="Arial" w:hAnsi="Arial" w:cs="Arial"/>
          <w:i/>
        </w:rPr>
        <w:t xml:space="preserve"> </w:t>
      </w:r>
      <w:r w:rsidR="00437FBF" w:rsidRPr="00437FBF">
        <w:rPr>
          <w:rFonts w:ascii="Arial" w:hAnsi="Arial" w:cs="Arial"/>
          <w:i/>
        </w:rPr>
        <w:t xml:space="preserve">identified outcome, </w:t>
      </w:r>
      <w:r w:rsidRPr="00437FBF">
        <w:rPr>
          <w:rFonts w:ascii="Arial" w:hAnsi="Arial" w:cs="Arial"/>
          <w:i/>
        </w:rPr>
        <w:t>what are we already delivering, how well are we delivering it and do we understand the</w:t>
      </w:r>
      <w:r w:rsidR="003F487C">
        <w:rPr>
          <w:rFonts w:ascii="Arial" w:hAnsi="Arial" w:cs="Arial"/>
          <w:i/>
        </w:rPr>
        <w:t xml:space="preserve"> positive</w:t>
      </w:r>
      <w:r w:rsidRPr="00437FBF">
        <w:rPr>
          <w:rFonts w:ascii="Arial" w:hAnsi="Arial" w:cs="Arial"/>
          <w:i/>
        </w:rPr>
        <w:t xml:space="preserve"> impact our services are having for children, young people and their families?</w:t>
      </w:r>
      <w:r w:rsidRPr="00437FBF">
        <w:rPr>
          <w:rFonts w:ascii="Arial" w:hAnsi="Arial" w:cs="Arial"/>
        </w:rPr>
        <w:t xml:space="preserve"> </w:t>
      </w:r>
      <w:r w:rsidR="0013713C" w:rsidRPr="00437FBF">
        <w:rPr>
          <w:rFonts w:ascii="Arial" w:hAnsi="Arial" w:cs="Arial"/>
        </w:rPr>
        <w:t>Think about the clarity and effectivenes</w:t>
      </w:r>
      <w:r w:rsidR="003F487C">
        <w:rPr>
          <w:rFonts w:ascii="Arial" w:hAnsi="Arial" w:cs="Arial"/>
        </w:rPr>
        <w:t xml:space="preserve">s of processes, the quality of </w:t>
      </w:r>
      <w:r w:rsidR="0013713C" w:rsidRPr="00437FBF">
        <w:rPr>
          <w:rFonts w:ascii="Arial" w:hAnsi="Arial" w:cs="Arial"/>
        </w:rPr>
        <w:t>our engagement with children and families, the strength of</w:t>
      </w:r>
      <w:r w:rsidR="003F487C">
        <w:rPr>
          <w:rFonts w:ascii="Arial" w:hAnsi="Arial" w:cs="Arial"/>
        </w:rPr>
        <w:t xml:space="preserve"> leadership, and how effective </w:t>
      </w:r>
      <w:r w:rsidR="0013713C" w:rsidRPr="00437FBF">
        <w:rPr>
          <w:rFonts w:ascii="Arial" w:hAnsi="Arial" w:cs="Arial"/>
        </w:rPr>
        <w:t xml:space="preserve">our impact is. </w:t>
      </w:r>
    </w:p>
    <w:p w:rsidR="005614DA" w:rsidRPr="005614DA" w:rsidRDefault="00E9439A" w:rsidP="0013713C">
      <w:pPr>
        <w:rPr>
          <w:rFonts w:ascii="Arial" w:hAnsi="Arial" w:cs="Arial"/>
          <w:b/>
          <w:color w:val="7030A0"/>
        </w:rPr>
      </w:pPr>
      <w:r w:rsidRPr="005614DA">
        <w:rPr>
          <w:rFonts w:ascii="Arial" w:hAnsi="Arial" w:cs="Arial"/>
          <w:b/>
          <w:color w:val="7030A0"/>
        </w:rPr>
        <w:t>Wh</w:t>
      </w:r>
      <w:r w:rsidR="00812C30" w:rsidRPr="005614DA">
        <w:rPr>
          <w:rFonts w:ascii="Arial" w:hAnsi="Arial" w:cs="Arial"/>
          <w:b/>
          <w:color w:val="7030A0"/>
        </w:rPr>
        <w:t>at</w:t>
      </w:r>
      <w:r w:rsidRPr="005614DA">
        <w:rPr>
          <w:rFonts w:ascii="Arial" w:hAnsi="Arial" w:cs="Arial"/>
          <w:b/>
          <w:color w:val="7030A0"/>
        </w:rPr>
        <w:t xml:space="preserve"> are we </w:t>
      </w:r>
      <w:r w:rsidR="00195378" w:rsidRPr="005614DA">
        <w:rPr>
          <w:rFonts w:ascii="Arial" w:hAnsi="Arial" w:cs="Arial"/>
          <w:b/>
          <w:color w:val="7030A0"/>
        </w:rPr>
        <w:t>not doing</w:t>
      </w:r>
      <w:r w:rsidR="00AE7C35" w:rsidRPr="005614DA">
        <w:rPr>
          <w:rFonts w:ascii="Arial" w:hAnsi="Arial" w:cs="Arial"/>
          <w:b/>
          <w:color w:val="7030A0"/>
        </w:rPr>
        <w:t xml:space="preserve"> </w:t>
      </w:r>
      <w:r w:rsidRPr="005614DA">
        <w:rPr>
          <w:rFonts w:ascii="Arial" w:hAnsi="Arial" w:cs="Arial"/>
          <w:b/>
          <w:color w:val="7030A0"/>
        </w:rPr>
        <w:t>well</w:t>
      </w:r>
      <w:r w:rsidR="005614DA" w:rsidRPr="005614DA">
        <w:rPr>
          <w:rFonts w:ascii="Arial" w:hAnsi="Arial" w:cs="Arial"/>
          <w:b/>
          <w:color w:val="7030A0"/>
        </w:rPr>
        <w:t>?</w:t>
      </w:r>
    </w:p>
    <w:p w:rsidR="00E9439A" w:rsidRDefault="00E9439A" w:rsidP="0013713C">
      <w:pPr>
        <w:rPr>
          <w:rFonts w:ascii="Arial" w:hAnsi="Arial" w:cs="Arial"/>
          <w:b/>
        </w:rPr>
      </w:pPr>
      <w:r w:rsidRPr="00195378">
        <w:rPr>
          <w:rFonts w:ascii="Arial" w:hAnsi="Arial" w:cs="Arial"/>
          <w:i/>
        </w:rPr>
        <w:t>In relation to the identified outcome, where are we falling short of the Promise aspirations and what are the barriers to improvement and change?</w:t>
      </w:r>
      <w:r>
        <w:rPr>
          <w:rFonts w:ascii="Arial" w:hAnsi="Arial" w:cs="Arial"/>
          <w:b/>
        </w:rPr>
        <w:t xml:space="preserve"> </w:t>
      </w:r>
      <w:r w:rsidRPr="00195378">
        <w:rPr>
          <w:rFonts w:ascii="Arial" w:hAnsi="Arial" w:cs="Arial"/>
        </w:rPr>
        <w:t>T</w:t>
      </w:r>
      <w:r>
        <w:rPr>
          <w:rFonts w:ascii="Arial" w:hAnsi="Arial" w:cs="Arial"/>
        </w:rPr>
        <w:t>he purpose of the exercise is to enable us to make an honest appraisal of the areas where we need to improve and to reflect on what is getting in the way of change. As well as considering process and performance, it will be useful to consider our underpinning culture, values, resources and structures.</w:t>
      </w:r>
    </w:p>
    <w:p w:rsidR="005614DA" w:rsidRPr="005614DA" w:rsidRDefault="00BB27CF" w:rsidP="0013713C">
      <w:pPr>
        <w:rPr>
          <w:rFonts w:ascii="Arial" w:hAnsi="Arial" w:cs="Arial"/>
          <w:color w:val="7030A0"/>
        </w:rPr>
      </w:pPr>
      <w:r w:rsidRPr="005614DA">
        <w:rPr>
          <w:rFonts w:ascii="Arial" w:hAnsi="Arial" w:cs="Arial"/>
          <w:b/>
          <w:color w:val="7030A0"/>
        </w:rPr>
        <w:t>How do we know</w:t>
      </w:r>
      <w:r w:rsidR="004259E4" w:rsidRPr="005614DA">
        <w:rPr>
          <w:rFonts w:ascii="Arial" w:hAnsi="Arial" w:cs="Arial"/>
          <w:b/>
          <w:color w:val="7030A0"/>
        </w:rPr>
        <w:t>?</w:t>
      </w:r>
    </w:p>
    <w:p w:rsidR="0013713C" w:rsidRPr="00437FBF" w:rsidRDefault="00AE7C35" w:rsidP="0013713C">
      <w:pPr>
        <w:rPr>
          <w:rFonts w:ascii="Arial" w:hAnsi="Arial" w:cs="Arial"/>
        </w:rPr>
      </w:pPr>
      <w:r w:rsidRPr="00195378">
        <w:rPr>
          <w:rFonts w:ascii="Arial" w:hAnsi="Arial" w:cs="Arial"/>
          <w:i/>
        </w:rPr>
        <w:t>In relation to the identified outcome</w:t>
      </w:r>
      <w:r>
        <w:rPr>
          <w:rFonts w:ascii="Arial" w:hAnsi="Arial" w:cs="Arial"/>
          <w:i/>
        </w:rPr>
        <w:t>, w</w:t>
      </w:r>
      <w:r w:rsidR="004259E4" w:rsidRPr="00437FBF">
        <w:rPr>
          <w:rFonts w:ascii="Arial" w:hAnsi="Arial" w:cs="Arial"/>
          <w:i/>
        </w:rPr>
        <w:t xml:space="preserve">hat qualitative and/or quantitative evidence do we have that demonstrates how well we are doing </w:t>
      </w:r>
      <w:r w:rsidR="00E9439A">
        <w:rPr>
          <w:rFonts w:ascii="Arial" w:hAnsi="Arial" w:cs="Arial"/>
          <w:i/>
        </w:rPr>
        <w:t>or where we might be falling short</w:t>
      </w:r>
      <w:r w:rsidR="004259E4" w:rsidRPr="00437FBF">
        <w:rPr>
          <w:rFonts w:ascii="Arial" w:hAnsi="Arial" w:cs="Arial"/>
          <w:i/>
        </w:rPr>
        <w:t>?</w:t>
      </w:r>
      <w:r w:rsidR="004259E4" w:rsidRPr="00437FBF">
        <w:rPr>
          <w:rFonts w:ascii="Arial" w:hAnsi="Arial" w:cs="Arial"/>
        </w:rPr>
        <w:t xml:space="preserve"> </w:t>
      </w:r>
      <w:r w:rsidR="0013713C" w:rsidRPr="00437FBF">
        <w:rPr>
          <w:rFonts w:ascii="Arial" w:hAnsi="Arial" w:cs="Arial"/>
        </w:rPr>
        <w:t xml:space="preserve">In considering sources of evidence, reflect on the quality, range and accessibility of any evidence and identify gaps in evidence. </w:t>
      </w:r>
      <w:r w:rsidR="00E9439A">
        <w:rPr>
          <w:rFonts w:ascii="Arial" w:hAnsi="Arial" w:cs="Arial"/>
        </w:rPr>
        <w:t xml:space="preserve">It will also be useful to reflect on anecdotal or perceptual evidence. </w:t>
      </w:r>
      <w:r w:rsidR="0013713C" w:rsidRPr="00437FBF">
        <w:rPr>
          <w:rFonts w:ascii="Arial" w:hAnsi="Arial" w:cs="Arial"/>
        </w:rPr>
        <w:t>Important sources of evidence are likely to include:</w:t>
      </w:r>
    </w:p>
    <w:p w:rsidR="0013713C" w:rsidRPr="00437FBF" w:rsidRDefault="0013713C" w:rsidP="0013713C">
      <w:pPr>
        <w:pStyle w:val="ListParagraph"/>
        <w:numPr>
          <w:ilvl w:val="0"/>
          <w:numId w:val="1"/>
        </w:numPr>
        <w:rPr>
          <w:rFonts w:ascii="Arial" w:hAnsi="Arial" w:cs="Arial"/>
        </w:rPr>
      </w:pPr>
      <w:r w:rsidRPr="00437FBF">
        <w:rPr>
          <w:rFonts w:ascii="Arial" w:hAnsi="Arial" w:cs="Arial"/>
        </w:rPr>
        <w:t>Performance and quality assurance data collected by you</w:t>
      </w:r>
    </w:p>
    <w:p w:rsidR="0013713C" w:rsidRPr="00437FBF" w:rsidRDefault="0013713C" w:rsidP="0013713C">
      <w:pPr>
        <w:pStyle w:val="ListParagraph"/>
        <w:numPr>
          <w:ilvl w:val="0"/>
          <w:numId w:val="1"/>
        </w:numPr>
        <w:rPr>
          <w:rFonts w:ascii="Arial" w:hAnsi="Arial" w:cs="Arial"/>
        </w:rPr>
      </w:pPr>
      <w:r w:rsidRPr="00437FBF">
        <w:rPr>
          <w:rFonts w:ascii="Arial" w:hAnsi="Arial" w:cs="Arial"/>
        </w:rPr>
        <w:t>The views of people experiencing care, and their carers</w:t>
      </w:r>
    </w:p>
    <w:p w:rsidR="0013713C" w:rsidRPr="00437FBF" w:rsidRDefault="0013713C" w:rsidP="0013713C">
      <w:pPr>
        <w:pStyle w:val="ListParagraph"/>
        <w:numPr>
          <w:ilvl w:val="0"/>
          <w:numId w:val="1"/>
        </w:numPr>
        <w:rPr>
          <w:rFonts w:ascii="Arial" w:hAnsi="Arial" w:cs="Arial"/>
        </w:rPr>
      </w:pPr>
      <w:r w:rsidRPr="00437FBF">
        <w:rPr>
          <w:rFonts w:ascii="Arial" w:hAnsi="Arial" w:cs="Arial"/>
        </w:rPr>
        <w:t>The views of other stakeholders and professionals that interact with your service</w:t>
      </w:r>
    </w:p>
    <w:p w:rsidR="0013713C" w:rsidRPr="00437FBF" w:rsidRDefault="0013713C" w:rsidP="0013713C">
      <w:pPr>
        <w:pStyle w:val="ListParagraph"/>
        <w:numPr>
          <w:ilvl w:val="0"/>
          <w:numId w:val="1"/>
        </w:numPr>
        <w:rPr>
          <w:rFonts w:ascii="Arial" w:hAnsi="Arial" w:cs="Arial"/>
        </w:rPr>
      </w:pPr>
      <w:r w:rsidRPr="00437FBF">
        <w:rPr>
          <w:rFonts w:ascii="Arial" w:hAnsi="Arial" w:cs="Arial"/>
        </w:rPr>
        <w:t>Direct observation of practice</w:t>
      </w:r>
    </w:p>
    <w:p w:rsidR="0013713C" w:rsidRPr="00437FBF" w:rsidRDefault="0013713C" w:rsidP="0013713C">
      <w:pPr>
        <w:pStyle w:val="ListParagraph"/>
        <w:numPr>
          <w:ilvl w:val="0"/>
          <w:numId w:val="1"/>
        </w:numPr>
        <w:rPr>
          <w:rFonts w:ascii="Arial" w:hAnsi="Arial" w:cs="Arial"/>
        </w:rPr>
      </w:pPr>
      <w:r w:rsidRPr="00437FBF">
        <w:rPr>
          <w:rFonts w:ascii="Arial" w:hAnsi="Arial" w:cs="Arial"/>
        </w:rPr>
        <w:t>Documentation that evidences how decisions are made</w:t>
      </w:r>
    </w:p>
    <w:p w:rsidR="0013713C" w:rsidRPr="00437FBF" w:rsidRDefault="0013713C" w:rsidP="0013713C">
      <w:pPr>
        <w:pStyle w:val="ListParagraph"/>
        <w:numPr>
          <w:ilvl w:val="0"/>
          <w:numId w:val="1"/>
        </w:numPr>
        <w:rPr>
          <w:rFonts w:ascii="Arial" w:hAnsi="Arial" w:cs="Arial"/>
        </w:rPr>
      </w:pPr>
      <w:r w:rsidRPr="00437FBF">
        <w:rPr>
          <w:rFonts w:ascii="Arial" w:hAnsi="Arial" w:cs="Arial"/>
        </w:rPr>
        <w:t>Improvement data</w:t>
      </w:r>
    </w:p>
    <w:p w:rsidR="0013713C" w:rsidRPr="00437FBF" w:rsidRDefault="0013713C" w:rsidP="0013713C">
      <w:pPr>
        <w:pStyle w:val="ListParagraph"/>
        <w:numPr>
          <w:ilvl w:val="0"/>
          <w:numId w:val="1"/>
        </w:numPr>
        <w:rPr>
          <w:rFonts w:ascii="Arial" w:hAnsi="Arial" w:cs="Arial"/>
        </w:rPr>
      </w:pPr>
      <w:r w:rsidRPr="00437FBF">
        <w:rPr>
          <w:rFonts w:ascii="Arial" w:hAnsi="Arial" w:cs="Arial"/>
        </w:rPr>
        <w:t>Improvement stories</w:t>
      </w:r>
    </w:p>
    <w:p w:rsidR="005614DA" w:rsidRDefault="004259E4" w:rsidP="00195378">
      <w:pPr>
        <w:rPr>
          <w:rFonts w:ascii="Arial" w:hAnsi="Arial" w:cs="Arial"/>
          <w:b/>
          <w:color w:val="7030A0"/>
        </w:rPr>
      </w:pPr>
      <w:r w:rsidRPr="005614DA">
        <w:rPr>
          <w:rFonts w:ascii="Arial" w:hAnsi="Arial" w:cs="Arial"/>
          <w:b/>
          <w:color w:val="7030A0"/>
        </w:rPr>
        <w:t>What</w:t>
      </w:r>
      <w:r w:rsidR="00FE5E7E" w:rsidRPr="005614DA">
        <w:rPr>
          <w:rFonts w:ascii="Arial" w:hAnsi="Arial" w:cs="Arial"/>
          <w:b/>
          <w:color w:val="7030A0"/>
        </w:rPr>
        <w:t xml:space="preserve"> </w:t>
      </w:r>
      <w:r w:rsidR="005614DA">
        <w:rPr>
          <w:rFonts w:ascii="Arial" w:hAnsi="Arial" w:cs="Arial"/>
          <w:b/>
          <w:color w:val="7030A0"/>
        </w:rPr>
        <w:t>are our priorities for change?</w:t>
      </w:r>
    </w:p>
    <w:p w:rsidR="00192F05" w:rsidRDefault="00AE7C35" w:rsidP="00195378">
      <w:pPr>
        <w:rPr>
          <w:rFonts w:ascii="Arial" w:hAnsi="Arial" w:cs="Arial"/>
        </w:rPr>
      </w:pPr>
      <w:r w:rsidRPr="00AE7C35">
        <w:rPr>
          <w:rFonts w:ascii="Arial" w:hAnsi="Arial" w:cs="Arial"/>
          <w:i/>
        </w:rPr>
        <w:t>In relation to the identified outcome,</w:t>
      </w:r>
      <w:r>
        <w:rPr>
          <w:rFonts w:ascii="Arial" w:hAnsi="Arial" w:cs="Arial"/>
        </w:rPr>
        <w:t xml:space="preserve"> </w:t>
      </w:r>
      <w:r>
        <w:rPr>
          <w:rFonts w:ascii="Arial" w:hAnsi="Arial" w:cs="Arial"/>
          <w:i/>
        </w:rPr>
        <w:t>w</w:t>
      </w:r>
      <w:r w:rsidR="004259E4" w:rsidRPr="00437FBF">
        <w:rPr>
          <w:rFonts w:ascii="Arial" w:hAnsi="Arial" w:cs="Arial"/>
          <w:i/>
        </w:rPr>
        <w:t xml:space="preserve">hat </w:t>
      </w:r>
      <w:r w:rsidR="003F487C">
        <w:rPr>
          <w:rFonts w:ascii="Arial" w:hAnsi="Arial" w:cs="Arial"/>
          <w:i/>
        </w:rPr>
        <w:t>should be</w:t>
      </w:r>
      <w:r w:rsidR="004259E4" w:rsidRPr="00437FBF">
        <w:rPr>
          <w:rFonts w:ascii="Arial" w:hAnsi="Arial" w:cs="Arial"/>
          <w:i/>
        </w:rPr>
        <w:t xml:space="preserve"> our improvement priorities? What changes do we need to test out?</w:t>
      </w:r>
      <w:r w:rsidR="00D43356" w:rsidRPr="00437FBF">
        <w:rPr>
          <w:rFonts w:ascii="Arial" w:hAnsi="Arial" w:cs="Arial"/>
        </w:rPr>
        <w:t xml:space="preserve"> Having answered the previous questions, you should have a good idea of what’s working well</w:t>
      </w:r>
      <w:r>
        <w:rPr>
          <w:rFonts w:ascii="Arial" w:hAnsi="Arial" w:cs="Arial"/>
        </w:rPr>
        <w:t xml:space="preserve">, what’s working less well, and </w:t>
      </w:r>
      <w:r w:rsidR="00FE5E7E">
        <w:rPr>
          <w:rFonts w:ascii="Arial" w:hAnsi="Arial" w:cs="Arial"/>
        </w:rPr>
        <w:t>the strength of our ability to evidence that</w:t>
      </w:r>
      <w:r w:rsidR="00D43356" w:rsidRPr="00437FBF">
        <w:rPr>
          <w:rFonts w:ascii="Arial" w:hAnsi="Arial" w:cs="Arial"/>
        </w:rPr>
        <w:t xml:space="preserve">. </w:t>
      </w:r>
      <w:r>
        <w:rPr>
          <w:rFonts w:ascii="Arial" w:hAnsi="Arial" w:cs="Arial"/>
        </w:rPr>
        <w:t>In light of that, c</w:t>
      </w:r>
      <w:r w:rsidR="00D43356" w:rsidRPr="00437FBF">
        <w:rPr>
          <w:rFonts w:ascii="Arial" w:hAnsi="Arial" w:cs="Arial"/>
        </w:rPr>
        <w:t>onsider which areas for improvement are most important</w:t>
      </w:r>
      <w:r>
        <w:rPr>
          <w:rFonts w:ascii="Arial" w:hAnsi="Arial" w:cs="Arial"/>
        </w:rPr>
        <w:t xml:space="preserve"> in driving forward change</w:t>
      </w:r>
      <w:r w:rsidR="00D43356" w:rsidRPr="00437FBF">
        <w:rPr>
          <w:rFonts w:ascii="Arial" w:hAnsi="Arial" w:cs="Arial"/>
        </w:rPr>
        <w:t xml:space="preserve">, who needs to be involved, and what planning, guidance, research, training, tests of change or other resources might be needed to support change. </w:t>
      </w:r>
    </w:p>
    <w:p w:rsidR="00B60294" w:rsidRPr="00437FBF" w:rsidRDefault="00B60294" w:rsidP="00B60294">
      <w:pPr>
        <w:rPr>
          <w:rFonts w:ascii="Arial" w:hAnsi="Arial" w:cs="Arial"/>
        </w:rPr>
      </w:pPr>
      <w:r w:rsidRPr="00437FBF">
        <w:rPr>
          <w:rFonts w:ascii="Arial" w:hAnsi="Arial" w:cs="Arial"/>
        </w:rPr>
        <w:lastRenderedPageBreak/>
        <w:t xml:space="preserve">The </w:t>
      </w:r>
      <w:r w:rsidR="00192F05" w:rsidRPr="00894413">
        <w:rPr>
          <w:rFonts w:ascii="Arial" w:hAnsi="Arial" w:cs="Arial"/>
          <w:i/>
        </w:rPr>
        <w:t>Change Programme</w:t>
      </w:r>
      <w:r w:rsidRPr="00437FBF">
        <w:rPr>
          <w:rFonts w:ascii="Arial" w:hAnsi="Arial" w:cs="Arial"/>
        </w:rPr>
        <w:t xml:space="preserve"> outcomes are broad and ambitious and in some cases they are </w:t>
      </w:r>
      <w:r>
        <w:rPr>
          <w:rFonts w:ascii="Arial" w:hAnsi="Arial" w:cs="Arial"/>
        </w:rPr>
        <w:t>not very clearly</w:t>
      </w:r>
      <w:r w:rsidRPr="00437FBF">
        <w:rPr>
          <w:rFonts w:ascii="Arial" w:hAnsi="Arial" w:cs="Arial"/>
        </w:rPr>
        <w:t xml:space="preserve"> defined.</w:t>
      </w:r>
      <w:r>
        <w:rPr>
          <w:rFonts w:ascii="Arial" w:hAnsi="Arial" w:cs="Arial"/>
        </w:rPr>
        <w:t xml:space="preserve"> </w:t>
      </w:r>
      <w:r w:rsidR="007E22D6">
        <w:rPr>
          <w:rFonts w:ascii="Arial" w:hAnsi="Arial" w:cs="Arial"/>
        </w:rPr>
        <w:t xml:space="preserve">Some require national change, but </w:t>
      </w:r>
      <w:r w:rsidR="00C85B26">
        <w:rPr>
          <w:rFonts w:ascii="Arial" w:hAnsi="Arial" w:cs="Arial"/>
        </w:rPr>
        <w:t>also</w:t>
      </w:r>
      <w:r w:rsidR="007E22D6">
        <w:rPr>
          <w:rFonts w:ascii="Arial" w:hAnsi="Arial" w:cs="Arial"/>
        </w:rPr>
        <w:t xml:space="preserve"> have implications for local practice</w:t>
      </w:r>
      <w:r w:rsidR="00752A5A">
        <w:rPr>
          <w:rFonts w:ascii="Arial" w:hAnsi="Arial" w:cs="Arial"/>
        </w:rPr>
        <w:t xml:space="preserve"> so have been included for consideration</w:t>
      </w:r>
      <w:r w:rsidR="007E22D6">
        <w:rPr>
          <w:rFonts w:ascii="Arial" w:hAnsi="Arial" w:cs="Arial"/>
        </w:rPr>
        <w:t xml:space="preserve">. For each outcome, </w:t>
      </w:r>
      <w:r w:rsidRPr="00437FBF">
        <w:rPr>
          <w:rFonts w:ascii="Arial" w:hAnsi="Arial" w:cs="Arial"/>
        </w:rPr>
        <w:t xml:space="preserve">a very brief </w:t>
      </w:r>
      <w:r w:rsidR="007E22D6">
        <w:rPr>
          <w:rFonts w:ascii="Arial" w:hAnsi="Arial" w:cs="Arial"/>
        </w:rPr>
        <w:t>summary</w:t>
      </w:r>
      <w:r w:rsidRPr="00437FBF">
        <w:rPr>
          <w:rFonts w:ascii="Arial" w:hAnsi="Arial" w:cs="Arial"/>
        </w:rPr>
        <w:t xml:space="preserve"> </w:t>
      </w:r>
      <w:r w:rsidR="007E22D6">
        <w:rPr>
          <w:rFonts w:ascii="Arial" w:hAnsi="Arial" w:cs="Arial"/>
        </w:rPr>
        <w:t xml:space="preserve">is provided </w:t>
      </w:r>
      <w:r w:rsidRPr="00437FBF">
        <w:rPr>
          <w:rFonts w:ascii="Arial" w:hAnsi="Arial" w:cs="Arial"/>
        </w:rPr>
        <w:t xml:space="preserve">with reference to the </w:t>
      </w:r>
      <w:r w:rsidRPr="00894413">
        <w:rPr>
          <w:rFonts w:ascii="Arial" w:hAnsi="Arial" w:cs="Arial"/>
          <w:i/>
        </w:rPr>
        <w:t>Change Programme</w:t>
      </w:r>
      <w:r>
        <w:rPr>
          <w:rFonts w:ascii="Arial" w:hAnsi="Arial" w:cs="Arial"/>
        </w:rPr>
        <w:t xml:space="preserve"> and the </w:t>
      </w:r>
      <w:r w:rsidR="00752A5A">
        <w:rPr>
          <w:rFonts w:ascii="Arial" w:hAnsi="Arial" w:cs="Arial"/>
        </w:rPr>
        <w:t xml:space="preserve">original Promise document. However, the summary and recommendations </w:t>
      </w:r>
      <w:r>
        <w:rPr>
          <w:rFonts w:ascii="Arial" w:hAnsi="Arial" w:cs="Arial"/>
        </w:rPr>
        <w:t xml:space="preserve">may not fully capture the range of activity we are undertaking in relation to these outcome areas. Feel free to think beyond the points detailed in the Promise Recommendations. </w:t>
      </w:r>
    </w:p>
    <w:p w:rsidR="00B60294" w:rsidRDefault="00B60294" w:rsidP="00B60294">
      <w:pPr>
        <w:rPr>
          <w:rFonts w:ascii="Arial" w:hAnsi="Arial" w:cs="Arial"/>
        </w:rPr>
      </w:pPr>
      <w:r w:rsidRPr="00437FBF">
        <w:rPr>
          <w:rFonts w:ascii="Arial" w:hAnsi="Arial" w:cs="Arial"/>
        </w:rPr>
        <w:t>This is a high level self-evaluation exercise</w:t>
      </w:r>
      <w:r>
        <w:rPr>
          <w:rFonts w:ascii="Arial" w:hAnsi="Arial" w:cs="Arial"/>
        </w:rPr>
        <w:t xml:space="preserve"> </w:t>
      </w:r>
      <w:r w:rsidR="00192F05">
        <w:rPr>
          <w:rFonts w:ascii="Arial" w:hAnsi="Arial" w:cs="Arial"/>
        </w:rPr>
        <w:t xml:space="preserve">designed </w:t>
      </w:r>
      <w:r>
        <w:rPr>
          <w:rFonts w:ascii="Arial" w:hAnsi="Arial" w:cs="Arial"/>
        </w:rPr>
        <w:t>to give us a starting point</w:t>
      </w:r>
      <w:r w:rsidRPr="00437FBF">
        <w:rPr>
          <w:rFonts w:ascii="Arial" w:hAnsi="Arial" w:cs="Arial"/>
        </w:rPr>
        <w:t>.</w:t>
      </w:r>
      <w:r>
        <w:rPr>
          <w:rFonts w:ascii="Arial" w:hAnsi="Arial" w:cs="Arial"/>
        </w:rPr>
        <w:t xml:space="preserve"> It is not necessary to provide detailed information about individual projects and initiatives that are underway. It will be helpful if your responses can: </w:t>
      </w:r>
    </w:p>
    <w:p w:rsidR="00B60294" w:rsidRDefault="00B60294" w:rsidP="00B60294">
      <w:pPr>
        <w:pStyle w:val="ListParagraph"/>
        <w:numPr>
          <w:ilvl w:val="0"/>
          <w:numId w:val="2"/>
        </w:numPr>
        <w:rPr>
          <w:rFonts w:ascii="Arial" w:hAnsi="Arial" w:cs="Arial"/>
        </w:rPr>
      </w:pPr>
      <w:r w:rsidRPr="00B60294">
        <w:rPr>
          <w:rFonts w:ascii="Arial" w:hAnsi="Arial" w:cs="Arial"/>
        </w:rPr>
        <w:t xml:space="preserve">Identify key projects/initiatives/areas of work that are supporting the delivery of this outcome. </w:t>
      </w:r>
    </w:p>
    <w:p w:rsidR="00894413" w:rsidRDefault="00894413" w:rsidP="00B60294">
      <w:pPr>
        <w:pStyle w:val="ListParagraph"/>
        <w:numPr>
          <w:ilvl w:val="0"/>
          <w:numId w:val="2"/>
        </w:numPr>
        <w:rPr>
          <w:rFonts w:ascii="Arial" w:hAnsi="Arial" w:cs="Arial"/>
        </w:rPr>
      </w:pPr>
      <w:r>
        <w:rPr>
          <w:rFonts w:ascii="Arial" w:hAnsi="Arial" w:cs="Arial"/>
        </w:rPr>
        <w:t xml:space="preserve">Identify areas where work has not started, or there are areas for improvement in processes and practice. It will be helpful to consider what is contributing to these gaps. </w:t>
      </w:r>
    </w:p>
    <w:p w:rsidR="00B60294" w:rsidRDefault="00B60294" w:rsidP="00B60294">
      <w:pPr>
        <w:pStyle w:val="ListParagraph"/>
        <w:numPr>
          <w:ilvl w:val="0"/>
          <w:numId w:val="2"/>
        </w:numPr>
        <w:rPr>
          <w:rFonts w:ascii="Arial" w:hAnsi="Arial" w:cs="Arial"/>
        </w:rPr>
      </w:pPr>
      <w:r w:rsidRPr="00B60294">
        <w:rPr>
          <w:rFonts w:ascii="Arial" w:hAnsi="Arial" w:cs="Arial"/>
        </w:rPr>
        <w:t>Identify the key measures (both qualitative and quantitative) that enable us to track performance and progress in relation to this outcome. If there are none, acknowledge the gap</w:t>
      </w:r>
      <w:r w:rsidR="00584CEF">
        <w:rPr>
          <w:rFonts w:ascii="Arial" w:hAnsi="Arial" w:cs="Arial"/>
        </w:rPr>
        <w:t>s</w:t>
      </w:r>
      <w:r w:rsidRPr="00B60294">
        <w:rPr>
          <w:rFonts w:ascii="Arial" w:hAnsi="Arial" w:cs="Arial"/>
        </w:rPr>
        <w:t xml:space="preserve">. </w:t>
      </w:r>
    </w:p>
    <w:p w:rsidR="00B60294" w:rsidRPr="00B60294" w:rsidRDefault="00B60294" w:rsidP="00B60294">
      <w:pPr>
        <w:pStyle w:val="ListParagraph"/>
        <w:numPr>
          <w:ilvl w:val="0"/>
          <w:numId w:val="2"/>
        </w:numPr>
        <w:rPr>
          <w:rFonts w:ascii="Arial" w:hAnsi="Arial" w:cs="Arial"/>
        </w:rPr>
      </w:pPr>
      <w:r w:rsidRPr="00B60294">
        <w:rPr>
          <w:rFonts w:ascii="Arial" w:hAnsi="Arial" w:cs="Arial"/>
        </w:rPr>
        <w:t xml:space="preserve">Consider the </w:t>
      </w:r>
      <w:r w:rsidR="00894413">
        <w:rPr>
          <w:rFonts w:ascii="Arial" w:hAnsi="Arial" w:cs="Arial"/>
        </w:rPr>
        <w:t>priorities for</w:t>
      </w:r>
      <w:r w:rsidRPr="00B60294">
        <w:rPr>
          <w:rFonts w:ascii="Arial" w:hAnsi="Arial" w:cs="Arial"/>
        </w:rPr>
        <w:t xml:space="preserve"> improvement and include any suggestions about the resources or approaches that might support change in this area. </w:t>
      </w:r>
    </w:p>
    <w:p w:rsidR="00192F05" w:rsidRPr="00192F05" w:rsidRDefault="00411AB8" w:rsidP="00192F05">
      <w:pPr>
        <w:rPr>
          <w:rFonts w:ascii="Arial" w:hAnsi="Arial" w:cs="Arial"/>
        </w:rPr>
      </w:pPr>
      <w:r>
        <w:rPr>
          <w:rFonts w:ascii="Arial" w:hAnsi="Arial" w:cs="Arial"/>
        </w:rPr>
        <w:t xml:space="preserve">Included below are proposals about who is best placed to lead the self-evaluation activity in relation to each </w:t>
      </w:r>
      <w:proofErr w:type="gramStart"/>
      <w:r>
        <w:rPr>
          <w:rFonts w:ascii="Arial" w:hAnsi="Arial" w:cs="Arial"/>
        </w:rPr>
        <w:t>outcome.</w:t>
      </w:r>
      <w:proofErr w:type="gramEnd"/>
      <w:r>
        <w:rPr>
          <w:rFonts w:ascii="Arial" w:hAnsi="Arial" w:cs="Arial"/>
        </w:rPr>
        <w:t xml:space="preserve"> </w:t>
      </w:r>
      <w:r w:rsidR="00C85B26">
        <w:rPr>
          <w:rFonts w:ascii="Arial" w:hAnsi="Arial" w:cs="Arial"/>
        </w:rPr>
        <w:t>M</w:t>
      </w:r>
      <w:r>
        <w:rPr>
          <w:rFonts w:ascii="Arial" w:hAnsi="Arial" w:cs="Arial"/>
        </w:rPr>
        <w:t>any of the</w:t>
      </w:r>
      <w:r w:rsidR="00192F05" w:rsidRPr="00192F05">
        <w:rPr>
          <w:rFonts w:ascii="Arial" w:hAnsi="Arial" w:cs="Arial"/>
        </w:rPr>
        <w:t xml:space="preserve"> outcomes include cross cutting and multi-disciplinary work, </w:t>
      </w:r>
      <w:r w:rsidR="00C85B26">
        <w:rPr>
          <w:rFonts w:ascii="Arial" w:hAnsi="Arial" w:cs="Arial"/>
        </w:rPr>
        <w:t>so</w:t>
      </w:r>
      <w:r w:rsidR="00AE7C35">
        <w:rPr>
          <w:rFonts w:ascii="Arial" w:hAnsi="Arial" w:cs="Arial"/>
        </w:rPr>
        <w:t xml:space="preserve">, as the identified </w:t>
      </w:r>
      <w:r>
        <w:rPr>
          <w:rFonts w:ascii="Arial" w:hAnsi="Arial" w:cs="Arial"/>
        </w:rPr>
        <w:t>l</w:t>
      </w:r>
      <w:r w:rsidR="00AE7C35">
        <w:rPr>
          <w:rFonts w:ascii="Arial" w:hAnsi="Arial" w:cs="Arial"/>
        </w:rPr>
        <w:t>ead</w:t>
      </w:r>
      <w:r>
        <w:rPr>
          <w:rFonts w:ascii="Arial" w:hAnsi="Arial" w:cs="Arial"/>
        </w:rPr>
        <w:t>/s</w:t>
      </w:r>
      <w:r w:rsidR="00AE7C35">
        <w:rPr>
          <w:rFonts w:ascii="Arial" w:hAnsi="Arial" w:cs="Arial"/>
        </w:rPr>
        <w:t xml:space="preserve"> for each outcome, </w:t>
      </w:r>
      <w:r w:rsidR="00192F05" w:rsidRPr="00192F05">
        <w:rPr>
          <w:rFonts w:ascii="Arial" w:hAnsi="Arial" w:cs="Arial"/>
        </w:rPr>
        <w:t xml:space="preserve">it may be necessary for you to meet with other </w:t>
      </w:r>
      <w:r w:rsidR="00322E00">
        <w:rPr>
          <w:rFonts w:ascii="Arial" w:hAnsi="Arial" w:cs="Arial"/>
        </w:rPr>
        <w:t xml:space="preserve">colleagues and </w:t>
      </w:r>
      <w:r w:rsidR="00192F05" w:rsidRPr="00192F05">
        <w:rPr>
          <w:rFonts w:ascii="Arial" w:hAnsi="Arial" w:cs="Arial"/>
        </w:rPr>
        <w:t xml:space="preserve">partners to capture and agree your responses to these questions. </w:t>
      </w:r>
    </w:p>
    <w:p w:rsidR="00502954" w:rsidRDefault="00B60294">
      <w:pPr>
        <w:rPr>
          <w:rFonts w:ascii="Arial" w:hAnsi="Arial" w:cs="Arial"/>
        </w:rPr>
      </w:pPr>
      <w:r>
        <w:rPr>
          <w:rFonts w:ascii="Arial" w:hAnsi="Arial" w:cs="Arial"/>
        </w:rPr>
        <w:t xml:space="preserve">The </w:t>
      </w:r>
      <w:r w:rsidR="00C85B26">
        <w:rPr>
          <w:rFonts w:ascii="Arial" w:hAnsi="Arial" w:cs="Arial"/>
        </w:rPr>
        <w:t xml:space="preserve">responses </w:t>
      </w:r>
      <w:r>
        <w:rPr>
          <w:rFonts w:ascii="Arial" w:hAnsi="Arial" w:cs="Arial"/>
        </w:rPr>
        <w:t xml:space="preserve">will be brought back to the Champions Group for consideration with a view to developing a strategic plan with clear priorities for the implementation of the Promise over the next two years. </w:t>
      </w:r>
    </w:p>
    <w:p w:rsidR="00B60294" w:rsidRDefault="00B60294">
      <w:pPr>
        <w:rPr>
          <w:rFonts w:ascii="Arial" w:hAnsi="Arial" w:cs="Arial"/>
        </w:rPr>
      </w:pPr>
    </w:p>
    <w:p w:rsidR="00B60294" w:rsidRDefault="00B60294">
      <w:pPr>
        <w:rPr>
          <w:rFonts w:ascii="Arial" w:hAnsi="Arial" w:cs="Arial"/>
        </w:rPr>
      </w:pPr>
    </w:p>
    <w:p w:rsidR="00B60294" w:rsidRPr="00437FBF" w:rsidRDefault="00B60294">
      <w:pPr>
        <w:rPr>
          <w:rFonts w:ascii="Arial" w:hAnsi="Arial" w:cs="Arial"/>
        </w:rPr>
      </w:pPr>
    </w:p>
    <w:p w:rsidR="00502954" w:rsidRPr="00437FBF" w:rsidRDefault="00502954">
      <w:pPr>
        <w:rPr>
          <w:rFonts w:ascii="Arial" w:hAnsi="Arial" w:cs="Arial"/>
        </w:rPr>
      </w:pPr>
    </w:p>
    <w:p w:rsidR="00502954" w:rsidRPr="00437FBF" w:rsidRDefault="00502954">
      <w:pPr>
        <w:rPr>
          <w:rFonts w:ascii="Arial" w:hAnsi="Arial" w:cs="Arial"/>
        </w:rPr>
      </w:pPr>
    </w:p>
    <w:p w:rsidR="00502954" w:rsidRPr="00437FBF" w:rsidRDefault="00502954">
      <w:pPr>
        <w:rPr>
          <w:rFonts w:ascii="Arial" w:hAnsi="Arial" w:cs="Arial"/>
        </w:rPr>
      </w:pPr>
    </w:p>
    <w:p w:rsidR="00502954" w:rsidRPr="00437FBF" w:rsidRDefault="00502954">
      <w:pPr>
        <w:rPr>
          <w:rFonts w:ascii="Arial" w:hAnsi="Arial" w:cs="Arial"/>
        </w:rPr>
      </w:pPr>
    </w:p>
    <w:p w:rsidR="00502954" w:rsidRDefault="00502954">
      <w:pPr>
        <w:rPr>
          <w:rFonts w:ascii="Arial" w:hAnsi="Arial" w:cs="Arial"/>
        </w:rPr>
      </w:pPr>
    </w:p>
    <w:p w:rsidR="00D73FBD" w:rsidRDefault="00D73FBD">
      <w:pPr>
        <w:rPr>
          <w:rFonts w:ascii="Arial" w:hAnsi="Arial" w:cs="Arial"/>
        </w:rPr>
      </w:pPr>
    </w:p>
    <w:p w:rsidR="00D73FBD" w:rsidRDefault="00D73FBD">
      <w:pPr>
        <w:rPr>
          <w:rFonts w:ascii="Arial" w:hAnsi="Arial" w:cs="Arial"/>
        </w:rPr>
      </w:pPr>
    </w:p>
    <w:p w:rsidR="00D73FBD" w:rsidRDefault="00D73FBD">
      <w:pPr>
        <w:rPr>
          <w:rFonts w:ascii="Arial" w:hAnsi="Arial" w:cs="Arial"/>
        </w:rPr>
      </w:pPr>
    </w:p>
    <w:p w:rsidR="00D73FBD" w:rsidRDefault="00D73FBD">
      <w:pPr>
        <w:rPr>
          <w:rFonts w:ascii="Arial" w:hAnsi="Arial" w:cs="Arial"/>
        </w:rPr>
      </w:pPr>
    </w:p>
    <w:p w:rsidR="00D73FBD" w:rsidRDefault="00D73FBD">
      <w:pPr>
        <w:rPr>
          <w:rFonts w:ascii="Arial" w:hAnsi="Arial" w:cs="Arial"/>
        </w:rPr>
      </w:pPr>
    </w:p>
    <w:tbl>
      <w:tblPr>
        <w:tblStyle w:val="TableGrid"/>
        <w:tblW w:w="9351" w:type="dxa"/>
        <w:tblLook w:val="04A0" w:firstRow="1" w:lastRow="0" w:firstColumn="1" w:lastColumn="0" w:noHBand="0" w:noVBand="1"/>
      </w:tblPr>
      <w:tblGrid>
        <w:gridCol w:w="4531"/>
        <w:gridCol w:w="4820"/>
      </w:tblGrid>
      <w:tr w:rsidR="00195378" w:rsidRPr="00437FBF" w:rsidTr="00195378">
        <w:tc>
          <w:tcPr>
            <w:tcW w:w="4531" w:type="dxa"/>
            <w:shd w:val="clear" w:color="auto" w:fill="DEEAF6" w:themeFill="accent1" w:themeFillTint="33"/>
          </w:tcPr>
          <w:p w:rsidR="00195378" w:rsidRPr="00437FBF" w:rsidRDefault="00195378" w:rsidP="002B0F52">
            <w:pPr>
              <w:rPr>
                <w:rFonts w:ascii="Arial" w:hAnsi="Arial" w:cs="Arial"/>
                <w:b/>
              </w:rPr>
            </w:pPr>
            <w:bookmarkStart w:id="0" w:name="_GoBack"/>
            <w:bookmarkEnd w:id="0"/>
            <w:r>
              <w:rPr>
                <w:rFonts w:ascii="Arial" w:hAnsi="Arial" w:cs="Arial"/>
                <w:b/>
              </w:rPr>
              <w:lastRenderedPageBreak/>
              <w:t xml:space="preserve">CHANGE PROGRAMME </w:t>
            </w:r>
            <w:r w:rsidRPr="00437FBF">
              <w:rPr>
                <w:rFonts w:ascii="Arial" w:hAnsi="Arial" w:cs="Arial"/>
                <w:b/>
              </w:rPr>
              <w:t>OUTCOME</w:t>
            </w:r>
          </w:p>
        </w:tc>
        <w:tc>
          <w:tcPr>
            <w:tcW w:w="4820" w:type="dxa"/>
            <w:shd w:val="clear" w:color="auto" w:fill="DEEAF6" w:themeFill="accent1" w:themeFillTint="33"/>
          </w:tcPr>
          <w:p w:rsidR="00195378" w:rsidRPr="00437FBF" w:rsidRDefault="00195378" w:rsidP="002B0F52">
            <w:pPr>
              <w:rPr>
                <w:rFonts w:ascii="Arial" w:hAnsi="Arial" w:cs="Arial"/>
                <w:b/>
              </w:rPr>
            </w:pPr>
            <w:r w:rsidRPr="00437FBF">
              <w:rPr>
                <w:rFonts w:ascii="Arial" w:hAnsi="Arial" w:cs="Arial"/>
                <w:b/>
              </w:rPr>
              <w:t>RELEVANT PARTNERS</w:t>
            </w:r>
          </w:p>
        </w:tc>
      </w:tr>
      <w:tr w:rsidR="00195378" w:rsidRPr="00437FBF" w:rsidTr="00195378">
        <w:tc>
          <w:tcPr>
            <w:tcW w:w="4531" w:type="dxa"/>
          </w:tcPr>
          <w:p w:rsidR="00195378" w:rsidRPr="00437FBF" w:rsidRDefault="00195378" w:rsidP="002B0F52">
            <w:pPr>
              <w:rPr>
                <w:rFonts w:ascii="Arial" w:hAnsi="Arial" w:cs="Arial"/>
                <w:b/>
              </w:rPr>
            </w:pPr>
            <w:r w:rsidRPr="00437FBF">
              <w:rPr>
                <w:rFonts w:ascii="Arial" w:hAnsi="Arial" w:cs="Arial"/>
                <w:b/>
              </w:rPr>
              <w:t>A Good Childhood: Support</w:t>
            </w:r>
          </w:p>
        </w:tc>
        <w:tc>
          <w:tcPr>
            <w:tcW w:w="4820" w:type="dxa"/>
          </w:tcPr>
          <w:p w:rsidR="00195378" w:rsidRDefault="00195378" w:rsidP="002B0F52">
            <w:pPr>
              <w:rPr>
                <w:rFonts w:ascii="Arial" w:hAnsi="Arial" w:cs="Arial"/>
              </w:rPr>
            </w:pPr>
            <w:r>
              <w:rPr>
                <w:rFonts w:ascii="Arial" w:hAnsi="Arial" w:cs="Arial"/>
              </w:rPr>
              <w:t>Health Lead - Sina Currie</w:t>
            </w:r>
          </w:p>
          <w:p w:rsidR="00195378" w:rsidRPr="00437FBF" w:rsidRDefault="00195378" w:rsidP="002B0F52">
            <w:pPr>
              <w:rPr>
                <w:rFonts w:ascii="Arial" w:hAnsi="Arial" w:cs="Arial"/>
              </w:rPr>
            </w:pPr>
            <w:r>
              <w:rPr>
                <w:rFonts w:ascii="Arial" w:hAnsi="Arial" w:cs="Arial"/>
              </w:rPr>
              <w:t>Education Lead - Kirsty Ramsay</w:t>
            </w:r>
          </w:p>
        </w:tc>
      </w:tr>
      <w:tr w:rsidR="00195378" w:rsidRPr="00437FBF" w:rsidTr="00195378">
        <w:tc>
          <w:tcPr>
            <w:tcW w:w="4531" w:type="dxa"/>
          </w:tcPr>
          <w:p w:rsidR="00195378" w:rsidRPr="00437FBF" w:rsidRDefault="00195378" w:rsidP="002B0F52">
            <w:pPr>
              <w:rPr>
                <w:rFonts w:ascii="Arial" w:hAnsi="Arial" w:cs="Arial"/>
                <w:b/>
              </w:rPr>
            </w:pPr>
            <w:r w:rsidRPr="00437FBF">
              <w:rPr>
                <w:rFonts w:ascii="Arial" w:hAnsi="Arial" w:cs="Arial"/>
                <w:b/>
              </w:rPr>
              <w:t>A Good Childhood: Right to Education</w:t>
            </w:r>
          </w:p>
        </w:tc>
        <w:tc>
          <w:tcPr>
            <w:tcW w:w="4820" w:type="dxa"/>
          </w:tcPr>
          <w:p w:rsidR="00195378" w:rsidRDefault="00195378" w:rsidP="002B0F52">
            <w:pPr>
              <w:rPr>
                <w:rFonts w:ascii="Arial" w:hAnsi="Arial" w:cs="Arial"/>
              </w:rPr>
            </w:pPr>
            <w:r>
              <w:rPr>
                <w:rFonts w:ascii="Arial" w:hAnsi="Arial" w:cs="Arial"/>
              </w:rPr>
              <w:t xml:space="preserve">Education Lead - </w:t>
            </w:r>
            <w:r w:rsidRPr="00437FBF">
              <w:rPr>
                <w:rFonts w:ascii="Arial" w:hAnsi="Arial" w:cs="Arial"/>
              </w:rPr>
              <w:t>Kirsty Ramsay</w:t>
            </w:r>
          </w:p>
          <w:p w:rsidR="00411AB8" w:rsidRPr="00437FBF" w:rsidRDefault="00411AB8" w:rsidP="002B0F52">
            <w:pPr>
              <w:rPr>
                <w:rFonts w:ascii="Arial" w:hAnsi="Arial" w:cs="Arial"/>
              </w:rPr>
            </w:pPr>
          </w:p>
        </w:tc>
      </w:tr>
      <w:tr w:rsidR="00195378" w:rsidRPr="00437FBF" w:rsidTr="00195378">
        <w:tc>
          <w:tcPr>
            <w:tcW w:w="4531" w:type="dxa"/>
          </w:tcPr>
          <w:p w:rsidR="00195378" w:rsidRPr="00437FBF" w:rsidRDefault="00195378" w:rsidP="002B0F52">
            <w:pPr>
              <w:rPr>
                <w:rFonts w:ascii="Arial" w:hAnsi="Arial" w:cs="Arial"/>
                <w:b/>
              </w:rPr>
            </w:pPr>
            <w:r w:rsidRPr="00437FBF">
              <w:rPr>
                <w:rFonts w:ascii="Arial" w:hAnsi="Arial" w:cs="Arial"/>
                <w:b/>
              </w:rPr>
              <w:t>A Good Childhood: Relationships</w:t>
            </w:r>
          </w:p>
        </w:tc>
        <w:tc>
          <w:tcPr>
            <w:tcW w:w="4820" w:type="dxa"/>
          </w:tcPr>
          <w:p w:rsidR="00195378" w:rsidRDefault="00195378" w:rsidP="002B0F52">
            <w:pPr>
              <w:rPr>
                <w:rFonts w:ascii="Arial" w:hAnsi="Arial" w:cs="Arial"/>
              </w:rPr>
            </w:pPr>
            <w:r>
              <w:rPr>
                <w:rFonts w:ascii="Arial" w:hAnsi="Arial" w:cs="Arial"/>
              </w:rPr>
              <w:t xml:space="preserve">Locality Service Lead – Charles Rock </w:t>
            </w:r>
          </w:p>
          <w:p w:rsidR="00411AB8" w:rsidRPr="00437FBF" w:rsidRDefault="00411AB8" w:rsidP="002B0F52">
            <w:pPr>
              <w:rPr>
                <w:rFonts w:ascii="Arial" w:hAnsi="Arial" w:cs="Arial"/>
              </w:rPr>
            </w:pPr>
          </w:p>
        </w:tc>
      </w:tr>
      <w:tr w:rsidR="00195378" w:rsidRPr="00437FBF" w:rsidTr="00195378">
        <w:tc>
          <w:tcPr>
            <w:tcW w:w="4531" w:type="dxa"/>
          </w:tcPr>
          <w:p w:rsidR="00195378" w:rsidRPr="00437FBF" w:rsidRDefault="00195378" w:rsidP="002B0F52">
            <w:pPr>
              <w:rPr>
                <w:rFonts w:ascii="Arial" w:hAnsi="Arial" w:cs="Arial"/>
              </w:rPr>
            </w:pPr>
            <w:r w:rsidRPr="00437FBF">
              <w:rPr>
                <w:rFonts w:ascii="Arial" w:hAnsi="Arial" w:cs="Arial"/>
                <w:b/>
              </w:rPr>
              <w:t xml:space="preserve">A Good Childhood: Brothers and Sisters </w:t>
            </w:r>
          </w:p>
        </w:tc>
        <w:tc>
          <w:tcPr>
            <w:tcW w:w="4820" w:type="dxa"/>
          </w:tcPr>
          <w:p w:rsidR="00195378" w:rsidRDefault="00195378" w:rsidP="002B0F52">
            <w:pPr>
              <w:rPr>
                <w:rFonts w:ascii="Arial" w:hAnsi="Arial" w:cs="Arial"/>
              </w:rPr>
            </w:pPr>
            <w:r>
              <w:rPr>
                <w:rFonts w:ascii="Arial" w:hAnsi="Arial" w:cs="Arial"/>
              </w:rPr>
              <w:t xml:space="preserve">Locality Service Lead – Charles Rocks </w:t>
            </w:r>
          </w:p>
          <w:p w:rsidR="00411AB8" w:rsidRPr="00437FBF" w:rsidRDefault="00411AB8" w:rsidP="002B0F52">
            <w:pPr>
              <w:rPr>
                <w:rFonts w:ascii="Arial" w:hAnsi="Arial" w:cs="Arial"/>
              </w:rPr>
            </w:pPr>
          </w:p>
        </w:tc>
      </w:tr>
      <w:tr w:rsidR="00195378" w:rsidRPr="00437FBF" w:rsidTr="00195378">
        <w:tc>
          <w:tcPr>
            <w:tcW w:w="4531" w:type="dxa"/>
          </w:tcPr>
          <w:p w:rsidR="00195378" w:rsidRPr="00437FBF" w:rsidRDefault="00195378" w:rsidP="002B0F52">
            <w:pPr>
              <w:rPr>
                <w:rFonts w:ascii="Arial" w:hAnsi="Arial" w:cs="Arial"/>
              </w:rPr>
            </w:pPr>
            <w:r w:rsidRPr="00437FBF">
              <w:rPr>
                <w:rFonts w:ascii="Arial" w:hAnsi="Arial" w:cs="Arial"/>
                <w:b/>
              </w:rPr>
              <w:t>A Good Childhood: Youth Justice</w:t>
            </w:r>
          </w:p>
        </w:tc>
        <w:tc>
          <w:tcPr>
            <w:tcW w:w="4820" w:type="dxa"/>
          </w:tcPr>
          <w:p w:rsidR="00195378" w:rsidRDefault="00195378" w:rsidP="002B0F52">
            <w:pPr>
              <w:rPr>
                <w:rFonts w:ascii="Arial" w:hAnsi="Arial" w:cs="Arial"/>
              </w:rPr>
            </w:pPr>
            <w:r>
              <w:rPr>
                <w:rFonts w:ascii="Arial" w:hAnsi="Arial" w:cs="Arial"/>
              </w:rPr>
              <w:t xml:space="preserve"> AWS Lead – Clare Wilson </w:t>
            </w:r>
            <w:r w:rsidRPr="00437FBF">
              <w:rPr>
                <w:rFonts w:ascii="Arial" w:hAnsi="Arial" w:cs="Arial"/>
              </w:rPr>
              <w:t xml:space="preserve"> </w:t>
            </w:r>
          </w:p>
          <w:p w:rsidR="00411AB8" w:rsidRPr="00437FBF" w:rsidRDefault="00411AB8" w:rsidP="002B0F52">
            <w:pPr>
              <w:rPr>
                <w:rFonts w:ascii="Arial" w:hAnsi="Arial" w:cs="Arial"/>
              </w:rPr>
            </w:pPr>
          </w:p>
        </w:tc>
      </w:tr>
      <w:tr w:rsidR="00195378" w:rsidRPr="00437FBF" w:rsidTr="00195378">
        <w:tc>
          <w:tcPr>
            <w:tcW w:w="4531" w:type="dxa"/>
          </w:tcPr>
          <w:p w:rsidR="00195378" w:rsidRPr="00437FBF" w:rsidRDefault="00195378" w:rsidP="002B0F52">
            <w:pPr>
              <w:rPr>
                <w:rFonts w:ascii="Arial" w:hAnsi="Arial" w:cs="Arial"/>
              </w:rPr>
            </w:pPr>
            <w:r w:rsidRPr="00437FBF">
              <w:rPr>
                <w:rFonts w:ascii="Arial" w:hAnsi="Arial" w:cs="Arial"/>
                <w:b/>
              </w:rPr>
              <w:t>A Good Childhood: Advocacy</w:t>
            </w:r>
          </w:p>
        </w:tc>
        <w:tc>
          <w:tcPr>
            <w:tcW w:w="4820" w:type="dxa"/>
          </w:tcPr>
          <w:p w:rsidR="00195378" w:rsidRDefault="00195378" w:rsidP="002B0F52">
            <w:pPr>
              <w:rPr>
                <w:rFonts w:ascii="Arial" w:hAnsi="Arial" w:cs="Arial"/>
              </w:rPr>
            </w:pPr>
            <w:r>
              <w:rPr>
                <w:rFonts w:ascii="Arial" w:hAnsi="Arial" w:cs="Arial"/>
              </w:rPr>
              <w:t>Locality Service Lead – Charles Rocks</w:t>
            </w:r>
          </w:p>
          <w:p w:rsidR="00195378" w:rsidRPr="00437FBF" w:rsidRDefault="00195378" w:rsidP="002B0F52">
            <w:pPr>
              <w:rPr>
                <w:rFonts w:ascii="Arial" w:hAnsi="Arial" w:cs="Arial"/>
              </w:rPr>
            </w:pPr>
            <w:r w:rsidRPr="00437FBF">
              <w:rPr>
                <w:rFonts w:ascii="Arial" w:hAnsi="Arial" w:cs="Arial"/>
              </w:rPr>
              <w:t>SCRA</w:t>
            </w:r>
            <w:r>
              <w:rPr>
                <w:rFonts w:ascii="Arial" w:hAnsi="Arial" w:cs="Arial"/>
              </w:rPr>
              <w:t xml:space="preserve"> Lead – Jenny West</w:t>
            </w:r>
          </w:p>
        </w:tc>
      </w:tr>
      <w:tr w:rsidR="00195378" w:rsidRPr="00437FBF" w:rsidTr="00195378">
        <w:tc>
          <w:tcPr>
            <w:tcW w:w="4531" w:type="dxa"/>
          </w:tcPr>
          <w:p w:rsidR="00195378" w:rsidRPr="00437FBF" w:rsidRDefault="00195378" w:rsidP="002B0F52">
            <w:pPr>
              <w:rPr>
                <w:rFonts w:ascii="Arial" w:hAnsi="Arial" w:cs="Arial"/>
              </w:rPr>
            </w:pPr>
            <w:r w:rsidRPr="00437FBF">
              <w:rPr>
                <w:rFonts w:ascii="Arial" w:hAnsi="Arial" w:cs="Arial"/>
                <w:b/>
              </w:rPr>
              <w:t>A Good Childhood: Moving On</w:t>
            </w:r>
          </w:p>
        </w:tc>
        <w:tc>
          <w:tcPr>
            <w:tcW w:w="4820" w:type="dxa"/>
          </w:tcPr>
          <w:p w:rsidR="00195378" w:rsidRPr="00437FBF" w:rsidRDefault="00195378" w:rsidP="002B0F52">
            <w:pPr>
              <w:rPr>
                <w:rFonts w:ascii="Arial" w:hAnsi="Arial" w:cs="Arial"/>
              </w:rPr>
            </w:pPr>
            <w:r>
              <w:rPr>
                <w:rFonts w:ascii="Arial" w:hAnsi="Arial" w:cs="Arial"/>
              </w:rPr>
              <w:t>Strategic Housing Lead - Kevin Wells (interim) Locality Services Lead – Charles Rocks</w:t>
            </w:r>
          </w:p>
        </w:tc>
      </w:tr>
      <w:tr w:rsidR="00195378" w:rsidRPr="00437FBF" w:rsidTr="00195378">
        <w:tc>
          <w:tcPr>
            <w:tcW w:w="4531" w:type="dxa"/>
          </w:tcPr>
          <w:p w:rsidR="00195378" w:rsidRPr="00437FBF" w:rsidRDefault="00195378" w:rsidP="002B0F52">
            <w:pPr>
              <w:rPr>
                <w:rFonts w:ascii="Arial" w:hAnsi="Arial" w:cs="Arial"/>
              </w:rPr>
            </w:pPr>
            <w:r w:rsidRPr="00437FBF">
              <w:rPr>
                <w:rFonts w:ascii="Arial" w:hAnsi="Arial" w:cs="Arial"/>
                <w:b/>
              </w:rPr>
              <w:t>A Good Childhood: Physical Intervention</w:t>
            </w:r>
          </w:p>
        </w:tc>
        <w:tc>
          <w:tcPr>
            <w:tcW w:w="4820" w:type="dxa"/>
          </w:tcPr>
          <w:p w:rsidR="00195378" w:rsidRDefault="00195378" w:rsidP="002B0F52">
            <w:pPr>
              <w:rPr>
                <w:rFonts w:ascii="Arial" w:hAnsi="Arial" w:cs="Arial"/>
              </w:rPr>
            </w:pPr>
            <w:r>
              <w:rPr>
                <w:rFonts w:ascii="Arial" w:hAnsi="Arial" w:cs="Arial"/>
              </w:rPr>
              <w:t xml:space="preserve">Locality Service Lead – Charles Rocks </w:t>
            </w:r>
          </w:p>
          <w:p w:rsidR="00411AB8" w:rsidRPr="00437FBF" w:rsidRDefault="00411AB8" w:rsidP="002B0F52">
            <w:pPr>
              <w:rPr>
                <w:rFonts w:ascii="Arial" w:hAnsi="Arial" w:cs="Arial"/>
              </w:rPr>
            </w:pPr>
          </w:p>
        </w:tc>
      </w:tr>
      <w:tr w:rsidR="00195378" w:rsidRPr="00437FBF" w:rsidTr="00195378">
        <w:tc>
          <w:tcPr>
            <w:tcW w:w="4531" w:type="dxa"/>
          </w:tcPr>
          <w:p w:rsidR="00195378" w:rsidRPr="00437FBF" w:rsidRDefault="00195378" w:rsidP="002B0F52">
            <w:pPr>
              <w:rPr>
                <w:rFonts w:ascii="Arial" w:hAnsi="Arial" w:cs="Arial"/>
              </w:rPr>
            </w:pPr>
            <w:r w:rsidRPr="00437FBF">
              <w:rPr>
                <w:rFonts w:ascii="Arial" w:hAnsi="Arial" w:cs="Arial"/>
                <w:b/>
              </w:rPr>
              <w:t>Whole Family Support: Family Support</w:t>
            </w:r>
          </w:p>
        </w:tc>
        <w:tc>
          <w:tcPr>
            <w:tcW w:w="4820" w:type="dxa"/>
          </w:tcPr>
          <w:p w:rsidR="00195378" w:rsidRDefault="00195378" w:rsidP="002B0F52">
            <w:pPr>
              <w:rPr>
                <w:rFonts w:ascii="Arial" w:hAnsi="Arial" w:cs="Arial"/>
              </w:rPr>
            </w:pPr>
            <w:r>
              <w:rPr>
                <w:rFonts w:ascii="Arial" w:hAnsi="Arial" w:cs="Arial"/>
              </w:rPr>
              <w:t>Health Lead – Sina Currie</w:t>
            </w:r>
          </w:p>
          <w:p w:rsidR="00195378" w:rsidRDefault="00195378" w:rsidP="002B0F52">
            <w:pPr>
              <w:rPr>
                <w:rFonts w:ascii="Arial" w:hAnsi="Arial" w:cs="Arial"/>
              </w:rPr>
            </w:pPr>
            <w:r>
              <w:rPr>
                <w:rFonts w:ascii="Arial" w:hAnsi="Arial" w:cs="Arial"/>
              </w:rPr>
              <w:t>Education Lead – Kirsty Ramsay</w:t>
            </w:r>
          </w:p>
          <w:p w:rsidR="00195378" w:rsidRPr="00437FBF" w:rsidRDefault="00195378" w:rsidP="002B0F52">
            <w:pPr>
              <w:rPr>
                <w:rFonts w:ascii="Arial" w:hAnsi="Arial" w:cs="Arial"/>
              </w:rPr>
            </w:pPr>
            <w:r>
              <w:rPr>
                <w:rFonts w:ascii="Arial" w:hAnsi="Arial" w:cs="Arial"/>
              </w:rPr>
              <w:t xml:space="preserve">AWS Lead - Clare Wilson </w:t>
            </w:r>
          </w:p>
        </w:tc>
      </w:tr>
      <w:tr w:rsidR="00195378" w:rsidRPr="00437FBF" w:rsidTr="00195378">
        <w:tc>
          <w:tcPr>
            <w:tcW w:w="4531" w:type="dxa"/>
          </w:tcPr>
          <w:p w:rsidR="00195378" w:rsidRPr="00437FBF" w:rsidRDefault="00195378" w:rsidP="002B0F52">
            <w:pPr>
              <w:rPr>
                <w:rFonts w:ascii="Arial" w:hAnsi="Arial" w:cs="Arial"/>
              </w:rPr>
            </w:pPr>
            <w:r w:rsidRPr="00437FBF">
              <w:rPr>
                <w:rFonts w:ascii="Arial" w:hAnsi="Arial" w:cs="Arial"/>
                <w:b/>
              </w:rPr>
              <w:t>Whole Family Support: Peer and Community Support</w:t>
            </w:r>
          </w:p>
        </w:tc>
        <w:tc>
          <w:tcPr>
            <w:tcW w:w="4820" w:type="dxa"/>
          </w:tcPr>
          <w:p w:rsidR="00195378" w:rsidRDefault="00195378" w:rsidP="002B0F52">
            <w:pPr>
              <w:rPr>
                <w:rFonts w:ascii="Arial" w:hAnsi="Arial" w:cs="Arial"/>
              </w:rPr>
            </w:pPr>
            <w:r>
              <w:rPr>
                <w:rFonts w:ascii="Arial" w:hAnsi="Arial" w:cs="Arial"/>
              </w:rPr>
              <w:t>Vibrant Communities Lead - Kevin Wells</w:t>
            </w:r>
          </w:p>
          <w:p w:rsidR="00195378" w:rsidRPr="00437FBF" w:rsidRDefault="00195378" w:rsidP="002B0F52">
            <w:pPr>
              <w:rPr>
                <w:rFonts w:ascii="Arial" w:hAnsi="Arial" w:cs="Arial"/>
              </w:rPr>
            </w:pPr>
            <w:r>
              <w:rPr>
                <w:rFonts w:ascii="Arial" w:hAnsi="Arial" w:cs="Arial"/>
              </w:rPr>
              <w:t>Health Lead – Sina Currie</w:t>
            </w:r>
          </w:p>
        </w:tc>
      </w:tr>
      <w:tr w:rsidR="00195378" w:rsidRPr="00437FBF" w:rsidTr="00195378">
        <w:tc>
          <w:tcPr>
            <w:tcW w:w="4531" w:type="dxa"/>
          </w:tcPr>
          <w:p w:rsidR="00195378" w:rsidRPr="00437FBF" w:rsidRDefault="00195378" w:rsidP="002B0F52">
            <w:pPr>
              <w:rPr>
                <w:rFonts w:ascii="Arial" w:hAnsi="Arial" w:cs="Arial"/>
              </w:rPr>
            </w:pPr>
            <w:r w:rsidRPr="00437FBF">
              <w:rPr>
                <w:rFonts w:ascii="Arial" w:hAnsi="Arial" w:cs="Arial"/>
                <w:b/>
              </w:rPr>
              <w:t>Whole Family Support: Service Integration</w:t>
            </w:r>
          </w:p>
        </w:tc>
        <w:tc>
          <w:tcPr>
            <w:tcW w:w="4820" w:type="dxa"/>
          </w:tcPr>
          <w:p w:rsidR="00195378" w:rsidRDefault="00195378" w:rsidP="002B0F52">
            <w:pPr>
              <w:rPr>
                <w:rFonts w:ascii="Arial" w:hAnsi="Arial" w:cs="Arial"/>
              </w:rPr>
            </w:pPr>
            <w:r>
              <w:rPr>
                <w:rFonts w:ascii="Arial" w:hAnsi="Arial" w:cs="Arial"/>
              </w:rPr>
              <w:t>Health Lead – Sina Currie</w:t>
            </w:r>
          </w:p>
          <w:p w:rsidR="00195378" w:rsidRDefault="00195378" w:rsidP="002B0F52">
            <w:pPr>
              <w:rPr>
                <w:rFonts w:ascii="Arial" w:hAnsi="Arial" w:cs="Arial"/>
              </w:rPr>
            </w:pPr>
            <w:r>
              <w:rPr>
                <w:rFonts w:ascii="Arial" w:hAnsi="Arial" w:cs="Arial"/>
              </w:rPr>
              <w:t>AWS Lead – Clare Wilson</w:t>
            </w:r>
          </w:p>
          <w:p w:rsidR="00195378" w:rsidRPr="00437FBF" w:rsidRDefault="00195378" w:rsidP="002B0F52">
            <w:pPr>
              <w:rPr>
                <w:rFonts w:ascii="Arial" w:hAnsi="Arial" w:cs="Arial"/>
              </w:rPr>
            </w:pPr>
            <w:r>
              <w:rPr>
                <w:rFonts w:ascii="Arial" w:hAnsi="Arial" w:cs="Arial"/>
              </w:rPr>
              <w:t xml:space="preserve">OD Lead – </w:t>
            </w:r>
            <w:proofErr w:type="spellStart"/>
            <w:r>
              <w:rPr>
                <w:rFonts w:ascii="Arial" w:hAnsi="Arial" w:cs="Arial"/>
              </w:rPr>
              <w:t>Kathlynne</w:t>
            </w:r>
            <w:proofErr w:type="spellEnd"/>
            <w:r>
              <w:rPr>
                <w:rFonts w:ascii="Arial" w:hAnsi="Arial" w:cs="Arial"/>
              </w:rPr>
              <w:t xml:space="preserve"> </w:t>
            </w:r>
            <w:proofErr w:type="spellStart"/>
            <w:r>
              <w:rPr>
                <w:rFonts w:ascii="Arial" w:hAnsi="Arial" w:cs="Arial"/>
              </w:rPr>
              <w:t>Hewitson</w:t>
            </w:r>
            <w:proofErr w:type="spellEnd"/>
            <w:r>
              <w:rPr>
                <w:rFonts w:ascii="Arial" w:hAnsi="Arial" w:cs="Arial"/>
              </w:rPr>
              <w:t>/Ruth Coughlan</w:t>
            </w:r>
          </w:p>
        </w:tc>
      </w:tr>
      <w:tr w:rsidR="00195378" w:rsidRPr="00437FBF" w:rsidTr="00195378">
        <w:tc>
          <w:tcPr>
            <w:tcW w:w="4531" w:type="dxa"/>
          </w:tcPr>
          <w:p w:rsidR="00195378" w:rsidRPr="00437FBF" w:rsidRDefault="00195378" w:rsidP="002B0F52">
            <w:pPr>
              <w:rPr>
                <w:rFonts w:ascii="Arial" w:hAnsi="Arial" w:cs="Arial"/>
              </w:rPr>
            </w:pPr>
            <w:r w:rsidRPr="00437FBF">
              <w:rPr>
                <w:rFonts w:ascii="Arial" w:hAnsi="Arial" w:cs="Arial"/>
                <w:b/>
              </w:rPr>
              <w:t>Whole Family Support: Family Therapies</w:t>
            </w:r>
          </w:p>
        </w:tc>
        <w:tc>
          <w:tcPr>
            <w:tcW w:w="4820" w:type="dxa"/>
          </w:tcPr>
          <w:p w:rsidR="00195378" w:rsidRDefault="00195378" w:rsidP="002B0F52">
            <w:pPr>
              <w:rPr>
                <w:rFonts w:ascii="Arial" w:hAnsi="Arial" w:cs="Arial"/>
              </w:rPr>
            </w:pPr>
            <w:r>
              <w:rPr>
                <w:rFonts w:ascii="Arial" w:hAnsi="Arial" w:cs="Arial"/>
              </w:rPr>
              <w:t>AWS Lead – Clare Wilson</w:t>
            </w:r>
          </w:p>
          <w:p w:rsidR="00411AB8" w:rsidRPr="00437FBF" w:rsidRDefault="00411AB8" w:rsidP="002B0F52">
            <w:pPr>
              <w:rPr>
                <w:rFonts w:ascii="Arial" w:hAnsi="Arial" w:cs="Arial"/>
              </w:rPr>
            </w:pPr>
          </w:p>
        </w:tc>
      </w:tr>
      <w:tr w:rsidR="00195378" w:rsidRPr="00437FBF" w:rsidTr="00195378">
        <w:tc>
          <w:tcPr>
            <w:tcW w:w="4531" w:type="dxa"/>
          </w:tcPr>
          <w:p w:rsidR="00195378" w:rsidRPr="00437FBF" w:rsidRDefault="00195378" w:rsidP="002B0F52">
            <w:pPr>
              <w:rPr>
                <w:rFonts w:ascii="Arial" w:hAnsi="Arial" w:cs="Arial"/>
                <w:b/>
              </w:rPr>
            </w:pPr>
            <w:r w:rsidRPr="00437FBF">
              <w:rPr>
                <w:rFonts w:ascii="Arial" w:hAnsi="Arial" w:cs="Arial"/>
                <w:b/>
              </w:rPr>
              <w:t>Supporting the Workforce: Workforce Values</w:t>
            </w:r>
          </w:p>
        </w:tc>
        <w:tc>
          <w:tcPr>
            <w:tcW w:w="4820" w:type="dxa"/>
          </w:tcPr>
          <w:p w:rsidR="00195378" w:rsidRDefault="00195378" w:rsidP="002B0F52">
            <w:pPr>
              <w:rPr>
                <w:rFonts w:ascii="Arial" w:hAnsi="Arial" w:cs="Arial"/>
              </w:rPr>
            </w:pPr>
            <w:r>
              <w:rPr>
                <w:rFonts w:ascii="Arial" w:hAnsi="Arial" w:cs="Arial"/>
              </w:rPr>
              <w:t xml:space="preserve">HR Lead – Alan Munro </w:t>
            </w:r>
          </w:p>
          <w:p w:rsidR="00195378" w:rsidRPr="00437FBF" w:rsidRDefault="00195378" w:rsidP="002B0F52">
            <w:pPr>
              <w:rPr>
                <w:rFonts w:ascii="Arial" w:hAnsi="Arial" w:cs="Arial"/>
              </w:rPr>
            </w:pPr>
            <w:r>
              <w:rPr>
                <w:rFonts w:ascii="Arial" w:hAnsi="Arial" w:cs="Arial"/>
              </w:rPr>
              <w:t xml:space="preserve">OD Lead – </w:t>
            </w:r>
            <w:proofErr w:type="spellStart"/>
            <w:r>
              <w:rPr>
                <w:rFonts w:ascii="Arial" w:hAnsi="Arial" w:cs="Arial"/>
              </w:rPr>
              <w:t>Kathlynne</w:t>
            </w:r>
            <w:proofErr w:type="spellEnd"/>
            <w:r>
              <w:rPr>
                <w:rFonts w:ascii="Arial" w:hAnsi="Arial" w:cs="Arial"/>
              </w:rPr>
              <w:t xml:space="preserve"> </w:t>
            </w:r>
            <w:proofErr w:type="spellStart"/>
            <w:r>
              <w:rPr>
                <w:rFonts w:ascii="Arial" w:hAnsi="Arial" w:cs="Arial"/>
              </w:rPr>
              <w:t>Hewitson</w:t>
            </w:r>
            <w:proofErr w:type="spellEnd"/>
            <w:r>
              <w:rPr>
                <w:rFonts w:ascii="Arial" w:hAnsi="Arial" w:cs="Arial"/>
              </w:rPr>
              <w:t>/Ruth</w:t>
            </w:r>
            <w:r w:rsidRPr="00437FBF">
              <w:rPr>
                <w:rFonts w:ascii="Arial" w:hAnsi="Arial" w:cs="Arial"/>
              </w:rPr>
              <w:t xml:space="preserve"> </w:t>
            </w:r>
            <w:r>
              <w:rPr>
                <w:rFonts w:ascii="Arial" w:hAnsi="Arial" w:cs="Arial"/>
              </w:rPr>
              <w:t>Coughlan</w:t>
            </w:r>
          </w:p>
        </w:tc>
      </w:tr>
      <w:tr w:rsidR="00195378" w:rsidRPr="00437FBF" w:rsidTr="00195378">
        <w:tc>
          <w:tcPr>
            <w:tcW w:w="4531" w:type="dxa"/>
          </w:tcPr>
          <w:p w:rsidR="00195378" w:rsidRPr="00437FBF" w:rsidRDefault="00195378" w:rsidP="002B0F52">
            <w:pPr>
              <w:rPr>
                <w:rFonts w:ascii="Arial" w:hAnsi="Arial" w:cs="Arial"/>
              </w:rPr>
            </w:pPr>
            <w:r w:rsidRPr="00437FBF">
              <w:rPr>
                <w:rFonts w:ascii="Arial" w:hAnsi="Arial" w:cs="Arial"/>
                <w:b/>
              </w:rPr>
              <w:t>Supporting the Workforce: Trauma Informed</w:t>
            </w:r>
          </w:p>
        </w:tc>
        <w:tc>
          <w:tcPr>
            <w:tcW w:w="4820" w:type="dxa"/>
          </w:tcPr>
          <w:p w:rsidR="00195378" w:rsidRPr="00437FBF" w:rsidRDefault="00195378" w:rsidP="002B0F52">
            <w:pPr>
              <w:rPr>
                <w:rFonts w:ascii="Arial" w:hAnsi="Arial" w:cs="Arial"/>
              </w:rPr>
            </w:pPr>
            <w:r>
              <w:rPr>
                <w:rFonts w:ascii="Arial" w:hAnsi="Arial" w:cs="Arial"/>
              </w:rPr>
              <w:t>AWS Lead – Clare Wilson</w:t>
            </w:r>
          </w:p>
        </w:tc>
      </w:tr>
      <w:tr w:rsidR="00195378" w:rsidRPr="00437FBF" w:rsidTr="00195378">
        <w:tc>
          <w:tcPr>
            <w:tcW w:w="4531" w:type="dxa"/>
          </w:tcPr>
          <w:p w:rsidR="00195378" w:rsidRPr="00437FBF" w:rsidRDefault="00195378" w:rsidP="002B0F52">
            <w:pPr>
              <w:rPr>
                <w:rFonts w:ascii="Arial" w:hAnsi="Arial" w:cs="Arial"/>
                <w:b/>
              </w:rPr>
            </w:pPr>
            <w:r w:rsidRPr="00437FBF">
              <w:rPr>
                <w:rFonts w:ascii="Arial" w:hAnsi="Arial" w:cs="Arial"/>
                <w:b/>
              </w:rPr>
              <w:t>Supporting the Workforce: On-going Relationships</w:t>
            </w:r>
          </w:p>
        </w:tc>
        <w:tc>
          <w:tcPr>
            <w:tcW w:w="4820" w:type="dxa"/>
          </w:tcPr>
          <w:p w:rsidR="00195378" w:rsidRPr="00437FBF" w:rsidRDefault="00195378" w:rsidP="002B0F52">
            <w:pPr>
              <w:rPr>
                <w:rFonts w:ascii="Arial" w:hAnsi="Arial" w:cs="Arial"/>
              </w:rPr>
            </w:pPr>
            <w:r>
              <w:rPr>
                <w:rFonts w:ascii="Arial" w:hAnsi="Arial" w:cs="Arial"/>
              </w:rPr>
              <w:t>HR Lead - Alan Munro</w:t>
            </w:r>
          </w:p>
        </w:tc>
      </w:tr>
      <w:tr w:rsidR="00195378" w:rsidRPr="00437FBF" w:rsidTr="00195378">
        <w:tc>
          <w:tcPr>
            <w:tcW w:w="4531" w:type="dxa"/>
          </w:tcPr>
          <w:p w:rsidR="00195378" w:rsidRPr="00437FBF" w:rsidRDefault="00195378" w:rsidP="002B0F52">
            <w:pPr>
              <w:rPr>
                <w:rFonts w:ascii="Arial" w:hAnsi="Arial" w:cs="Arial"/>
                <w:b/>
              </w:rPr>
            </w:pPr>
            <w:r w:rsidRPr="00437FBF">
              <w:rPr>
                <w:rFonts w:ascii="Arial" w:hAnsi="Arial" w:cs="Arial"/>
                <w:b/>
              </w:rPr>
              <w:t xml:space="preserve">Supporting the Workforce: Workforce Support </w:t>
            </w:r>
          </w:p>
        </w:tc>
        <w:tc>
          <w:tcPr>
            <w:tcW w:w="4820" w:type="dxa"/>
          </w:tcPr>
          <w:p w:rsidR="00195378" w:rsidRDefault="00195378" w:rsidP="002B0F52">
            <w:pPr>
              <w:rPr>
                <w:rFonts w:ascii="Arial" w:hAnsi="Arial" w:cs="Arial"/>
              </w:rPr>
            </w:pPr>
            <w:r>
              <w:rPr>
                <w:rFonts w:ascii="Arial" w:hAnsi="Arial" w:cs="Arial"/>
              </w:rPr>
              <w:t xml:space="preserve">OD Lead - </w:t>
            </w:r>
            <w:proofErr w:type="spellStart"/>
            <w:r>
              <w:rPr>
                <w:rFonts w:ascii="Arial" w:hAnsi="Arial" w:cs="Arial"/>
              </w:rPr>
              <w:t>Kathlynne</w:t>
            </w:r>
            <w:proofErr w:type="spellEnd"/>
            <w:r>
              <w:rPr>
                <w:rFonts w:ascii="Arial" w:hAnsi="Arial" w:cs="Arial"/>
              </w:rPr>
              <w:t xml:space="preserve"> </w:t>
            </w:r>
            <w:proofErr w:type="spellStart"/>
            <w:r>
              <w:rPr>
                <w:rFonts w:ascii="Arial" w:hAnsi="Arial" w:cs="Arial"/>
              </w:rPr>
              <w:t>Hewitson</w:t>
            </w:r>
            <w:proofErr w:type="spellEnd"/>
          </w:p>
          <w:p w:rsidR="00195378" w:rsidRPr="00437FBF" w:rsidRDefault="00195378" w:rsidP="002B0F52">
            <w:pPr>
              <w:rPr>
                <w:rFonts w:ascii="Arial" w:hAnsi="Arial" w:cs="Arial"/>
              </w:rPr>
            </w:pPr>
          </w:p>
        </w:tc>
      </w:tr>
      <w:tr w:rsidR="00195378" w:rsidRPr="00437FBF" w:rsidTr="00195378">
        <w:tc>
          <w:tcPr>
            <w:tcW w:w="4531" w:type="dxa"/>
          </w:tcPr>
          <w:p w:rsidR="00195378" w:rsidRPr="00437FBF" w:rsidRDefault="00195378" w:rsidP="002B0F52">
            <w:pPr>
              <w:rPr>
                <w:rFonts w:ascii="Arial" w:hAnsi="Arial" w:cs="Arial"/>
              </w:rPr>
            </w:pPr>
            <w:r w:rsidRPr="00437FBF">
              <w:rPr>
                <w:rFonts w:ascii="Arial" w:hAnsi="Arial" w:cs="Arial"/>
                <w:b/>
              </w:rPr>
              <w:t xml:space="preserve">Planning: Planning  </w:t>
            </w:r>
          </w:p>
        </w:tc>
        <w:tc>
          <w:tcPr>
            <w:tcW w:w="4820" w:type="dxa"/>
          </w:tcPr>
          <w:p w:rsidR="00195378" w:rsidRDefault="00195378" w:rsidP="002B0F52">
            <w:pPr>
              <w:rPr>
                <w:rFonts w:ascii="Arial" w:hAnsi="Arial" w:cs="Arial"/>
              </w:rPr>
            </w:pPr>
            <w:r>
              <w:rPr>
                <w:rFonts w:ascii="Arial" w:hAnsi="Arial" w:cs="Arial"/>
              </w:rPr>
              <w:t>AWS Lead – Clare Wilson</w:t>
            </w:r>
          </w:p>
          <w:p w:rsidR="00195378" w:rsidRPr="00437FBF" w:rsidRDefault="00195378" w:rsidP="002B0F52">
            <w:pPr>
              <w:rPr>
                <w:rFonts w:ascii="Arial" w:hAnsi="Arial" w:cs="Arial"/>
              </w:rPr>
            </w:pPr>
          </w:p>
        </w:tc>
      </w:tr>
      <w:tr w:rsidR="00195378" w:rsidRPr="00437FBF" w:rsidTr="00195378">
        <w:tc>
          <w:tcPr>
            <w:tcW w:w="4531" w:type="dxa"/>
          </w:tcPr>
          <w:p w:rsidR="00195378" w:rsidRPr="00437FBF" w:rsidRDefault="00195378" w:rsidP="002B0F52">
            <w:pPr>
              <w:rPr>
                <w:rFonts w:ascii="Arial" w:hAnsi="Arial" w:cs="Arial"/>
              </w:rPr>
            </w:pPr>
            <w:r w:rsidRPr="00437FBF">
              <w:rPr>
                <w:rFonts w:ascii="Arial" w:hAnsi="Arial" w:cs="Arial"/>
                <w:b/>
              </w:rPr>
              <w:t>Planning: Investment</w:t>
            </w:r>
          </w:p>
        </w:tc>
        <w:tc>
          <w:tcPr>
            <w:tcW w:w="4820" w:type="dxa"/>
          </w:tcPr>
          <w:p w:rsidR="00195378" w:rsidRDefault="00195378" w:rsidP="002B0F52">
            <w:pPr>
              <w:rPr>
                <w:rFonts w:ascii="Arial" w:hAnsi="Arial" w:cs="Arial"/>
              </w:rPr>
            </w:pPr>
            <w:r>
              <w:rPr>
                <w:rFonts w:ascii="Arial" w:hAnsi="Arial" w:cs="Arial"/>
              </w:rPr>
              <w:t>AWS Lead – Clare Wilson</w:t>
            </w:r>
          </w:p>
          <w:p w:rsidR="00195378" w:rsidRPr="00437FBF" w:rsidRDefault="00195378" w:rsidP="002B0F52">
            <w:pPr>
              <w:rPr>
                <w:rFonts w:ascii="Arial" w:hAnsi="Arial" w:cs="Arial"/>
              </w:rPr>
            </w:pPr>
          </w:p>
        </w:tc>
      </w:tr>
      <w:tr w:rsidR="00195378" w:rsidRPr="00437FBF" w:rsidTr="00195378">
        <w:tc>
          <w:tcPr>
            <w:tcW w:w="4531" w:type="dxa"/>
          </w:tcPr>
          <w:p w:rsidR="00195378" w:rsidRPr="00437FBF" w:rsidRDefault="00195378" w:rsidP="002B0F52">
            <w:pPr>
              <w:rPr>
                <w:rFonts w:ascii="Arial" w:hAnsi="Arial" w:cs="Arial"/>
                <w:b/>
              </w:rPr>
            </w:pPr>
            <w:r w:rsidRPr="00437FBF">
              <w:rPr>
                <w:rFonts w:ascii="Arial" w:hAnsi="Arial" w:cs="Arial"/>
                <w:b/>
              </w:rPr>
              <w:t>Planning: Information Sharing</w:t>
            </w:r>
          </w:p>
        </w:tc>
        <w:tc>
          <w:tcPr>
            <w:tcW w:w="4820" w:type="dxa"/>
          </w:tcPr>
          <w:p w:rsidR="00195378" w:rsidRDefault="00195378" w:rsidP="002B0F52">
            <w:pPr>
              <w:rPr>
                <w:rFonts w:ascii="Arial" w:hAnsi="Arial" w:cs="Arial"/>
              </w:rPr>
            </w:pPr>
            <w:r>
              <w:rPr>
                <w:rFonts w:ascii="Arial" w:hAnsi="Arial" w:cs="Arial"/>
              </w:rPr>
              <w:t>Education Lead - Kirsty Ramsay</w:t>
            </w:r>
          </w:p>
          <w:p w:rsidR="00411AB8" w:rsidRPr="00437FBF" w:rsidRDefault="00411AB8" w:rsidP="002B0F52">
            <w:pPr>
              <w:rPr>
                <w:rFonts w:ascii="Arial" w:hAnsi="Arial" w:cs="Arial"/>
              </w:rPr>
            </w:pPr>
          </w:p>
        </w:tc>
      </w:tr>
    </w:tbl>
    <w:p w:rsidR="005F5B2B" w:rsidRPr="00437FBF" w:rsidRDefault="005F5B2B">
      <w:pPr>
        <w:rPr>
          <w:rFonts w:ascii="Arial" w:hAnsi="Arial" w:cs="Arial"/>
        </w:rPr>
      </w:pPr>
      <w:r w:rsidRPr="00437FBF">
        <w:rPr>
          <w:rFonts w:ascii="Arial" w:hAnsi="Arial" w:cs="Arial"/>
        </w:rPr>
        <w:t xml:space="preserve"> </w:t>
      </w:r>
    </w:p>
    <w:sectPr w:rsidR="005F5B2B" w:rsidRPr="00437FB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4DA" w:rsidRDefault="005614DA" w:rsidP="005614DA">
      <w:pPr>
        <w:spacing w:after="0" w:line="240" w:lineRule="auto"/>
      </w:pPr>
      <w:r>
        <w:separator/>
      </w:r>
    </w:p>
  </w:endnote>
  <w:endnote w:type="continuationSeparator" w:id="0">
    <w:p w:rsidR="005614DA" w:rsidRDefault="005614DA" w:rsidP="00561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1756035"/>
      <w:docPartObj>
        <w:docPartGallery w:val="Page Numbers (Bottom of Page)"/>
        <w:docPartUnique/>
      </w:docPartObj>
    </w:sdtPr>
    <w:sdtEndPr>
      <w:rPr>
        <w:noProof/>
      </w:rPr>
    </w:sdtEndPr>
    <w:sdtContent>
      <w:p w:rsidR="005614DA" w:rsidRDefault="005614DA">
        <w:pPr>
          <w:pStyle w:val="Footer"/>
          <w:jc w:val="center"/>
        </w:pPr>
        <w:r>
          <w:fldChar w:fldCharType="begin"/>
        </w:r>
        <w:r>
          <w:instrText xml:space="preserve"> PAGE   \* MERGEFORMAT </w:instrText>
        </w:r>
        <w:r>
          <w:fldChar w:fldCharType="separate"/>
        </w:r>
        <w:r w:rsidR="00894413">
          <w:rPr>
            <w:noProof/>
          </w:rPr>
          <w:t>1</w:t>
        </w:r>
        <w:r>
          <w:rPr>
            <w:noProof/>
          </w:rPr>
          <w:fldChar w:fldCharType="end"/>
        </w:r>
      </w:p>
    </w:sdtContent>
  </w:sdt>
  <w:p w:rsidR="005614DA" w:rsidRDefault="005614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4DA" w:rsidRDefault="005614DA" w:rsidP="005614DA">
      <w:pPr>
        <w:spacing w:after="0" w:line="240" w:lineRule="auto"/>
      </w:pPr>
      <w:r>
        <w:separator/>
      </w:r>
    </w:p>
  </w:footnote>
  <w:footnote w:type="continuationSeparator" w:id="0">
    <w:p w:rsidR="005614DA" w:rsidRDefault="005614DA" w:rsidP="00561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E95"/>
    <w:multiLevelType w:val="hybridMultilevel"/>
    <w:tmpl w:val="04127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8B3BCA"/>
    <w:multiLevelType w:val="hybridMultilevel"/>
    <w:tmpl w:val="FC4C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98"/>
    <w:rsid w:val="00133755"/>
    <w:rsid w:val="0013713C"/>
    <w:rsid w:val="00192F05"/>
    <w:rsid w:val="00195378"/>
    <w:rsid w:val="002F52C3"/>
    <w:rsid w:val="00322E00"/>
    <w:rsid w:val="00375AE8"/>
    <w:rsid w:val="003F487C"/>
    <w:rsid w:val="00411AB8"/>
    <w:rsid w:val="004259E4"/>
    <w:rsid w:val="00425FDC"/>
    <w:rsid w:val="00437FBF"/>
    <w:rsid w:val="00502954"/>
    <w:rsid w:val="00511636"/>
    <w:rsid w:val="005614DA"/>
    <w:rsid w:val="00584CEF"/>
    <w:rsid w:val="005F5B2B"/>
    <w:rsid w:val="00624F35"/>
    <w:rsid w:val="00752A5A"/>
    <w:rsid w:val="007E22D6"/>
    <w:rsid w:val="00812C30"/>
    <w:rsid w:val="00894413"/>
    <w:rsid w:val="00A706C6"/>
    <w:rsid w:val="00AE7C35"/>
    <w:rsid w:val="00AF5F98"/>
    <w:rsid w:val="00B60294"/>
    <w:rsid w:val="00B66ECA"/>
    <w:rsid w:val="00BB27CF"/>
    <w:rsid w:val="00C85B26"/>
    <w:rsid w:val="00D43356"/>
    <w:rsid w:val="00D73FBD"/>
    <w:rsid w:val="00E35D07"/>
    <w:rsid w:val="00E9439A"/>
    <w:rsid w:val="00F254C5"/>
    <w:rsid w:val="00F47699"/>
    <w:rsid w:val="00F71714"/>
    <w:rsid w:val="00FB4F65"/>
    <w:rsid w:val="00FE5E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6FAD"/>
  <w15:chartTrackingRefBased/>
  <w15:docId w15:val="{974B00DD-FE4F-4B81-AD09-F7395164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13C"/>
    <w:pPr>
      <w:ind w:left="720"/>
      <w:contextualSpacing/>
    </w:pPr>
  </w:style>
  <w:style w:type="table" w:styleId="TableGrid">
    <w:name w:val="Table Grid"/>
    <w:basedOn w:val="TableNormal"/>
    <w:uiPriority w:val="39"/>
    <w:rsid w:val="00624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7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35"/>
    <w:rPr>
      <w:rFonts w:ascii="Segoe UI" w:hAnsi="Segoe UI" w:cs="Segoe UI"/>
      <w:sz w:val="18"/>
      <w:szCs w:val="18"/>
    </w:rPr>
  </w:style>
  <w:style w:type="character" w:styleId="Hyperlink">
    <w:name w:val="Hyperlink"/>
    <w:basedOn w:val="DefaultParagraphFont"/>
    <w:uiPriority w:val="99"/>
    <w:unhideWhenUsed/>
    <w:rsid w:val="00195378"/>
    <w:rPr>
      <w:color w:val="0563C1" w:themeColor="hyperlink"/>
      <w:u w:val="single"/>
    </w:rPr>
  </w:style>
  <w:style w:type="paragraph" w:styleId="Header">
    <w:name w:val="header"/>
    <w:basedOn w:val="Normal"/>
    <w:link w:val="HeaderChar"/>
    <w:uiPriority w:val="99"/>
    <w:unhideWhenUsed/>
    <w:rsid w:val="005614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4DA"/>
  </w:style>
  <w:style w:type="paragraph" w:styleId="Footer">
    <w:name w:val="footer"/>
    <w:basedOn w:val="Normal"/>
    <w:link w:val="FooterChar"/>
    <w:uiPriority w:val="99"/>
    <w:unhideWhenUsed/>
    <w:rsid w:val="005614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1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promise.scot/change-programme-one-pdf.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thepromise.scot/plan-21-24/"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BF432C75-39DD-4F8C-992A-FEDDDE0A553C}"/>
</file>

<file path=customXml/itemProps2.xml><?xml version="1.0" encoding="utf-8"?>
<ds:datastoreItem xmlns:ds="http://schemas.openxmlformats.org/officeDocument/2006/customXml" ds:itemID="{97C9D5B0-F589-4751-B917-805FFBABC805}"/>
</file>

<file path=customXml/itemProps3.xml><?xml version="1.0" encoding="utf-8"?>
<ds:datastoreItem xmlns:ds="http://schemas.openxmlformats.org/officeDocument/2006/customXml" ds:itemID="{645CF153-F5B1-4D18-91E2-5ED745D9E520}"/>
</file>

<file path=customXml/itemProps4.xml><?xml version="1.0" encoding="utf-8"?>
<ds:datastoreItem xmlns:ds="http://schemas.openxmlformats.org/officeDocument/2006/customXml" ds:itemID="{C428E794-3801-4A77-93CC-EB083A6341FF}"/>
</file>

<file path=docProps/app.xml><?xml version="1.0" encoding="utf-8"?>
<Properties xmlns="http://schemas.openxmlformats.org/officeDocument/2006/extended-properties" xmlns:vt="http://schemas.openxmlformats.org/officeDocument/2006/docPropsVTypes">
  <Template>Normal</Template>
  <TotalTime>539</TotalTime>
  <Pages>3</Pages>
  <Words>1029</Words>
  <Characters>5868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Irving, Heather</dc:creator>
  <cp:keywords/>
  <dc:description/>
  <cp:lastModifiedBy>Irving, Heather</cp:lastModifiedBy>
  <cp:revision>10</cp:revision>
  <dcterms:created xsi:type="dcterms:W3CDTF">2022-02-10T08:50:00Z</dcterms:created>
  <dcterms:modified xsi:type="dcterms:W3CDTF">2022-02-17T19:13:00Z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