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39B7" w14:textId="77777777" w:rsidR="009B59EB" w:rsidRPr="00117190" w:rsidRDefault="009B59EB" w:rsidP="00F91274">
      <w:pPr>
        <w:jc w:val="center"/>
        <w:rPr>
          <w:b/>
          <w:color w:val="7030A0"/>
        </w:rPr>
      </w:pPr>
    </w:p>
    <w:p w14:paraId="1D3FDCC0" w14:textId="636C1909" w:rsidR="009B59EB" w:rsidRDefault="009B59EB" w:rsidP="00F91274">
      <w:pPr>
        <w:jc w:val="center"/>
        <w:rPr>
          <w:b/>
          <w:color w:val="7030A0"/>
          <w:sz w:val="32"/>
          <w:szCs w:val="32"/>
        </w:rPr>
      </w:pPr>
      <w:r w:rsidRPr="000675B8">
        <w:rPr>
          <w:b/>
          <w:color w:val="7030A0"/>
          <w:sz w:val="32"/>
          <w:szCs w:val="32"/>
        </w:rPr>
        <w:t>National Appropriate Adult Oversight Group</w:t>
      </w:r>
    </w:p>
    <w:p w14:paraId="450969E7" w14:textId="77777777" w:rsidR="000675B8" w:rsidRPr="000675B8" w:rsidRDefault="000675B8" w:rsidP="00F91274">
      <w:pPr>
        <w:jc w:val="center"/>
        <w:rPr>
          <w:b/>
          <w:color w:val="7030A0"/>
          <w:sz w:val="32"/>
          <w:szCs w:val="32"/>
        </w:rPr>
      </w:pPr>
    </w:p>
    <w:p w14:paraId="36047F3A" w14:textId="77777777" w:rsidR="009B59EB" w:rsidRPr="00117190" w:rsidRDefault="009B59EB" w:rsidP="00F91274">
      <w:pPr>
        <w:jc w:val="center"/>
        <w:rPr>
          <w:b/>
          <w:color w:val="7030A0"/>
        </w:rPr>
      </w:pPr>
      <w:r w:rsidRPr="00117190">
        <w:rPr>
          <w:b/>
          <w:color w:val="7030A0"/>
        </w:rPr>
        <w:t>12 January 2021 11am</w:t>
      </w:r>
    </w:p>
    <w:p w14:paraId="6591A6DD" w14:textId="77777777" w:rsidR="009B59EB" w:rsidRPr="00117190" w:rsidRDefault="009B59EB" w:rsidP="00F91274">
      <w:pPr>
        <w:jc w:val="center"/>
        <w:rPr>
          <w:b/>
          <w:color w:val="7030A0"/>
        </w:rPr>
      </w:pPr>
    </w:p>
    <w:p w14:paraId="1FBB617A" w14:textId="7AB06EF6" w:rsidR="009B59EB" w:rsidRPr="00117190" w:rsidRDefault="009B59EB" w:rsidP="00F91274">
      <w:pPr>
        <w:jc w:val="center"/>
        <w:rPr>
          <w:b/>
          <w:iCs/>
          <w:color w:val="7030A0"/>
        </w:rPr>
      </w:pPr>
      <w:r w:rsidRPr="00117190">
        <w:rPr>
          <w:b/>
          <w:iCs/>
          <w:color w:val="7030A0"/>
        </w:rPr>
        <w:t>Virtual meeting – Microsoft Teams</w:t>
      </w:r>
    </w:p>
    <w:p w14:paraId="11EC356C" w14:textId="0397FC1F" w:rsidR="009B59EB" w:rsidRDefault="009B59EB" w:rsidP="00F91274">
      <w:pPr>
        <w:rPr>
          <w:b/>
          <w:iCs/>
        </w:rPr>
      </w:pPr>
    </w:p>
    <w:p w14:paraId="3C4EC29B" w14:textId="77777777" w:rsidR="0055750D" w:rsidRPr="0055750D" w:rsidRDefault="0055750D" w:rsidP="0055750D">
      <w:pPr>
        <w:rPr>
          <w:bCs/>
          <w:iCs/>
        </w:rPr>
      </w:pPr>
      <w:r w:rsidRPr="0055750D">
        <w:rPr>
          <w:bCs/>
          <w:iCs/>
        </w:rPr>
        <w:t>Attendees:</w:t>
      </w:r>
    </w:p>
    <w:p w14:paraId="348C7DAA" w14:textId="77777777" w:rsidR="0055750D" w:rsidRPr="0055750D" w:rsidRDefault="0055750D" w:rsidP="0055750D">
      <w:pPr>
        <w:rPr>
          <w:bCs/>
          <w:iCs/>
        </w:rPr>
      </w:pPr>
    </w:p>
    <w:p w14:paraId="0CBDB5EF" w14:textId="22F38175" w:rsidR="0055750D" w:rsidRPr="0055750D" w:rsidRDefault="0055750D" w:rsidP="0055750D">
      <w:pPr>
        <w:rPr>
          <w:bCs/>
          <w:iCs/>
        </w:rPr>
      </w:pPr>
      <w:r w:rsidRPr="0055750D">
        <w:rPr>
          <w:bCs/>
          <w:iCs/>
        </w:rPr>
        <w:t>Sandy Riddell, Mental Welfare Commission (</w:t>
      </w:r>
      <w:r>
        <w:rPr>
          <w:bCs/>
          <w:iCs/>
        </w:rPr>
        <w:t>C</w:t>
      </w:r>
      <w:r w:rsidRPr="0055750D">
        <w:rPr>
          <w:bCs/>
          <w:iCs/>
        </w:rPr>
        <w:t>hair)</w:t>
      </w:r>
    </w:p>
    <w:p w14:paraId="6F2D9F0D" w14:textId="18FCBA14" w:rsidR="00117190" w:rsidRPr="0055750D" w:rsidRDefault="0055750D" w:rsidP="0055750D">
      <w:pPr>
        <w:rPr>
          <w:bCs/>
          <w:iCs/>
        </w:rPr>
      </w:pPr>
      <w:r w:rsidRPr="0055750D">
        <w:rPr>
          <w:bCs/>
          <w:iCs/>
        </w:rPr>
        <w:t>Jo Savege, National Appropriate Adult Coordinator</w:t>
      </w:r>
      <w:r>
        <w:rPr>
          <w:bCs/>
          <w:iCs/>
        </w:rPr>
        <w:t xml:space="preserve"> (Secretariat)</w:t>
      </w:r>
    </w:p>
    <w:p w14:paraId="47B6C5BC" w14:textId="77777777" w:rsidR="0055750D" w:rsidRPr="0055750D" w:rsidRDefault="0055750D" w:rsidP="0055750D">
      <w:pPr>
        <w:rPr>
          <w:bCs/>
          <w:iCs/>
        </w:rPr>
      </w:pPr>
      <w:r w:rsidRPr="0055750D">
        <w:rPr>
          <w:bCs/>
          <w:iCs/>
        </w:rPr>
        <w:t>Lucy Lawson, Scottish Government</w:t>
      </w:r>
    </w:p>
    <w:p w14:paraId="49CC908B" w14:textId="390AA8DB" w:rsidR="0055750D" w:rsidRDefault="0055750D" w:rsidP="0055750D">
      <w:pPr>
        <w:rPr>
          <w:bCs/>
          <w:iCs/>
        </w:rPr>
      </w:pPr>
      <w:r w:rsidRPr="0055750D">
        <w:rPr>
          <w:bCs/>
          <w:iCs/>
        </w:rPr>
        <w:t>Zak Tuck, Scottish Government</w:t>
      </w:r>
    </w:p>
    <w:p w14:paraId="59807B57" w14:textId="77777777" w:rsidR="00117190" w:rsidRPr="00117190" w:rsidRDefault="00117190" w:rsidP="00117190">
      <w:pPr>
        <w:rPr>
          <w:bCs/>
          <w:iCs/>
        </w:rPr>
      </w:pPr>
      <w:r w:rsidRPr="00117190">
        <w:rPr>
          <w:bCs/>
          <w:iCs/>
        </w:rPr>
        <w:t>Karen Donoghue, SAAN</w:t>
      </w:r>
    </w:p>
    <w:p w14:paraId="68FCAF93" w14:textId="31088F73" w:rsidR="00117190" w:rsidRPr="0055750D" w:rsidRDefault="00117190" w:rsidP="00117190">
      <w:pPr>
        <w:rPr>
          <w:bCs/>
          <w:iCs/>
        </w:rPr>
      </w:pPr>
      <w:r w:rsidRPr="00117190">
        <w:rPr>
          <w:bCs/>
          <w:iCs/>
        </w:rPr>
        <w:t>Kirsty Naysmith, SAAN</w:t>
      </w:r>
    </w:p>
    <w:p w14:paraId="5CF4A7F9" w14:textId="55281BFE" w:rsidR="0055750D" w:rsidRDefault="0055750D" w:rsidP="0055750D">
      <w:pPr>
        <w:rPr>
          <w:bCs/>
          <w:iCs/>
        </w:rPr>
      </w:pPr>
      <w:r w:rsidRPr="0055750D">
        <w:rPr>
          <w:bCs/>
          <w:iCs/>
        </w:rPr>
        <w:t>Jane Kelly, Care Inspectorate</w:t>
      </w:r>
    </w:p>
    <w:p w14:paraId="7E9202E0" w14:textId="693D5CC4" w:rsidR="0055750D" w:rsidRDefault="0055750D" w:rsidP="0055750D">
      <w:pPr>
        <w:rPr>
          <w:bCs/>
          <w:iCs/>
        </w:rPr>
      </w:pPr>
      <w:r>
        <w:rPr>
          <w:bCs/>
          <w:iCs/>
        </w:rPr>
        <w:t>Jane Brown, Care Inspectorate</w:t>
      </w:r>
    </w:p>
    <w:p w14:paraId="27C0BECD" w14:textId="2765D083" w:rsidR="0055750D" w:rsidRDefault="0055750D" w:rsidP="0055750D">
      <w:pPr>
        <w:rPr>
          <w:bCs/>
          <w:iCs/>
        </w:rPr>
      </w:pPr>
      <w:r w:rsidRPr="0055750D">
        <w:rPr>
          <w:bCs/>
          <w:iCs/>
        </w:rPr>
        <w:t>Suzie Moran, Police Scotland</w:t>
      </w:r>
    </w:p>
    <w:p w14:paraId="07FD0224" w14:textId="327B40FF" w:rsidR="0055750D" w:rsidRDefault="0055750D" w:rsidP="0055750D">
      <w:pPr>
        <w:rPr>
          <w:bCs/>
          <w:iCs/>
        </w:rPr>
      </w:pPr>
      <w:r w:rsidRPr="0055750D">
        <w:rPr>
          <w:bCs/>
          <w:iCs/>
        </w:rPr>
        <w:t>Anil Gupta, COSLA</w:t>
      </w:r>
    </w:p>
    <w:p w14:paraId="3D794529" w14:textId="056BEAC7" w:rsidR="00117190" w:rsidRPr="0055750D" w:rsidRDefault="00117190" w:rsidP="0055750D">
      <w:pPr>
        <w:rPr>
          <w:bCs/>
          <w:iCs/>
        </w:rPr>
      </w:pPr>
      <w:r>
        <w:rPr>
          <w:bCs/>
          <w:iCs/>
        </w:rPr>
        <w:t>Rachel Kennedy, COSLA (Note taker)</w:t>
      </w:r>
    </w:p>
    <w:p w14:paraId="286494A4" w14:textId="3798E2F1" w:rsidR="0055750D" w:rsidRDefault="0055750D" w:rsidP="0055750D">
      <w:pPr>
        <w:rPr>
          <w:bCs/>
          <w:iCs/>
        </w:rPr>
      </w:pPr>
      <w:r w:rsidRPr="0055750D">
        <w:rPr>
          <w:bCs/>
          <w:iCs/>
        </w:rPr>
        <w:t>Franck David, SOLD Network</w:t>
      </w:r>
      <w:r>
        <w:rPr>
          <w:bCs/>
          <w:iCs/>
        </w:rPr>
        <w:t xml:space="preserve"> – People First Scotland</w:t>
      </w:r>
    </w:p>
    <w:p w14:paraId="43B74858" w14:textId="0123C473" w:rsidR="0055750D" w:rsidRPr="0055750D" w:rsidRDefault="0055750D" w:rsidP="0055750D">
      <w:pPr>
        <w:rPr>
          <w:bCs/>
          <w:iCs/>
        </w:rPr>
      </w:pPr>
      <w:r>
        <w:rPr>
          <w:bCs/>
          <w:iCs/>
        </w:rPr>
        <w:t>Al</w:t>
      </w:r>
      <w:r w:rsidR="00117190">
        <w:rPr>
          <w:bCs/>
          <w:iCs/>
        </w:rPr>
        <w:t>l</w:t>
      </w:r>
      <w:r>
        <w:rPr>
          <w:bCs/>
          <w:iCs/>
        </w:rPr>
        <w:t>an Spiers, SOLD Network</w:t>
      </w:r>
    </w:p>
    <w:p w14:paraId="35A72D12" w14:textId="27EB18D1" w:rsidR="0055750D" w:rsidRPr="0055750D" w:rsidRDefault="0055750D" w:rsidP="0055750D">
      <w:pPr>
        <w:rPr>
          <w:bCs/>
          <w:iCs/>
        </w:rPr>
      </w:pPr>
      <w:r w:rsidRPr="0055750D">
        <w:rPr>
          <w:bCs/>
          <w:iCs/>
        </w:rPr>
        <w:t xml:space="preserve">Tony Bowman, </w:t>
      </w:r>
      <w:r>
        <w:rPr>
          <w:bCs/>
          <w:iCs/>
        </w:rPr>
        <w:t>S</w:t>
      </w:r>
      <w:r w:rsidR="00117190">
        <w:rPr>
          <w:bCs/>
          <w:iCs/>
        </w:rPr>
        <w:t>OLD</w:t>
      </w:r>
      <w:r>
        <w:rPr>
          <w:bCs/>
          <w:iCs/>
        </w:rPr>
        <w:t xml:space="preserve"> Network - ARC Scotland </w:t>
      </w:r>
    </w:p>
    <w:p w14:paraId="6978EF0B" w14:textId="72BF50D9" w:rsidR="0055750D" w:rsidRDefault="0055750D" w:rsidP="0055750D">
      <w:pPr>
        <w:rPr>
          <w:bCs/>
          <w:iCs/>
        </w:rPr>
      </w:pPr>
      <w:r w:rsidRPr="0055750D">
        <w:rPr>
          <w:bCs/>
          <w:iCs/>
        </w:rPr>
        <w:t>Frances Simpson, Support in Mind Scotland</w:t>
      </w:r>
    </w:p>
    <w:p w14:paraId="308D7916" w14:textId="48048098" w:rsidR="00117190" w:rsidRPr="0055750D" w:rsidRDefault="00117190" w:rsidP="0055750D">
      <w:pPr>
        <w:rPr>
          <w:bCs/>
          <w:iCs/>
        </w:rPr>
      </w:pPr>
      <w:r w:rsidRPr="00117190">
        <w:rPr>
          <w:bCs/>
          <w:iCs/>
        </w:rPr>
        <w:t>Jan Green, Royal Coll</w:t>
      </w:r>
      <w:r>
        <w:rPr>
          <w:bCs/>
          <w:iCs/>
        </w:rPr>
        <w:t>e</w:t>
      </w:r>
      <w:r w:rsidRPr="00117190">
        <w:rPr>
          <w:bCs/>
          <w:iCs/>
        </w:rPr>
        <w:t>ge of Speech and Language Therapists</w:t>
      </w:r>
    </w:p>
    <w:p w14:paraId="00F39EEF" w14:textId="6F29C7E7" w:rsidR="0055750D" w:rsidRPr="0055750D" w:rsidRDefault="00117190" w:rsidP="0055750D">
      <w:pPr>
        <w:rPr>
          <w:bCs/>
          <w:iCs/>
        </w:rPr>
      </w:pPr>
      <w:r>
        <w:rPr>
          <w:bCs/>
          <w:iCs/>
        </w:rPr>
        <w:t xml:space="preserve">Dr </w:t>
      </w:r>
      <w:r w:rsidR="0055750D" w:rsidRPr="0055750D">
        <w:rPr>
          <w:bCs/>
          <w:iCs/>
        </w:rPr>
        <w:t>Jana De Villiers, Forensic Network</w:t>
      </w:r>
    </w:p>
    <w:p w14:paraId="4F314E3D" w14:textId="77777777" w:rsidR="0055750D" w:rsidRPr="0055750D" w:rsidRDefault="0055750D" w:rsidP="0055750D">
      <w:pPr>
        <w:rPr>
          <w:bCs/>
          <w:iCs/>
        </w:rPr>
      </w:pPr>
      <w:r w:rsidRPr="0055750D">
        <w:rPr>
          <w:bCs/>
          <w:iCs/>
        </w:rPr>
        <w:t>Jane Kellock, Social Work Scotland</w:t>
      </w:r>
    </w:p>
    <w:p w14:paraId="31934ECB" w14:textId="77777777" w:rsidR="0055750D" w:rsidRPr="0055750D" w:rsidRDefault="0055750D" w:rsidP="0055750D">
      <w:pPr>
        <w:rPr>
          <w:bCs/>
          <w:iCs/>
        </w:rPr>
      </w:pPr>
    </w:p>
    <w:p w14:paraId="7B428E9F" w14:textId="6E6D2F77" w:rsidR="0055750D" w:rsidRDefault="0055750D" w:rsidP="0055750D">
      <w:pPr>
        <w:rPr>
          <w:bCs/>
          <w:iCs/>
        </w:rPr>
      </w:pPr>
      <w:r w:rsidRPr="0055750D">
        <w:rPr>
          <w:bCs/>
          <w:iCs/>
        </w:rPr>
        <w:t>Apologies</w:t>
      </w:r>
      <w:r w:rsidR="00117190">
        <w:rPr>
          <w:bCs/>
          <w:iCs/>
        </w:rPr>
        <w:t>:</w:t>
      </w:r>
    </w:p>
    <w:p w14:paraId="6DC2E522" w14:textId="77777777" w:rsidR="00117190" w:rsidRPr="0055750D" w:rsidRDefault="00117190" w:rsidP="0055750D">
      <w:pPr>
        <w:rPr>
          <w:bCs/>
          <w:iCs/>
        </w:rPr>
      </w:pPr>
    </w:p>
    <w:p w14:paraId="4366518A" w14:textId="1D6A40A4" w:rsidR="0055750D" w:rsidRPr="0055750D" w:rsidRDefault="00117190" w:rsidP="0055750D">
      <w:pPr>
        <w:rPr>
          <w:bCs/>
          <w:iCs/>
        </w:rPr>
      </w:pPr>
      <w:r w:rsidRPr="00117190">
        <w:rPr>
          <w:bCs/>
          <w:iCs/>
        </w:rPr>
        <w:t>Gillian Mawdsley, Law Society of Scotland</w:t>
      </w:r>
    </w:p>
    <w:p w14:paraId="22659A8D" w14:textId="3F854D8B" w:rsidR="0055750D" w:rsidRDefault="00117190" w:rsidP="00F91274">
      <w:pPr>
        <w:rPr>
          <w:bCs/>
          <w:iCs/>
        </w:rPr>
      </w:pPr>
      <w:r w:rsidRPr="00117190">
        <w:rPr>
          <w:bCs/>
          <w:iCs/>
        </w:rPr>
        <w:t>Alison Atkins, COPFS</w:t>
      </w:r>
    </w:p>
    <w:p w14:paraId="68A91872" w14:textId="2475E8E1" w:rsidR="0055750D" w:rsidRPr="00D6080A" w:rsidRDefault="00117190" w:rsidP="00F91274">
      <w:pPr>
        <w:rPr>
          <w:bCs/>
          <w:iCs/>
        </w:rPr>
      </w:pPr>
      <w:r w:rsidRPr="00117190">
        <w:rPr>
          <w:bCs/>
          <w:iCs/>
        </w:rPr>
        <w:t>Kim Hartley-Kean</w:t>
      </w:r>
      <w:r>
        <w:rPr>
          <w:bCs/>
          <w:iCs/>
        </w:rPr>
        <w:t xml:space="preserve">, </w:t>
      </w:r>
      <w:r w:rsidRPr="00117190">
        <w:rPr>
          <w:bCs/>
          <w:iCs/>
        </w:rPr>
        <w:t>Royal College of Speech and Language Therapists</w:t>
      </w:r>
      <w:r w:rsidRPr="00117190">
        <w:rPr>
          <w:bCs/>
          <w:iCs/>
        </w:rPr>
        <w:tab/>
        <w:t xml:space="preserve"> </w:t>
      </w:r>
    </w:p>
    <w:p w14:paraId="72973C17" w14:textId="77777777" w:rsidR="009B59EB" w:rsidRDefault="009B59EB" w:rsidP="00F91274">
      <w:pPr>
        <w:rPr>
          <w:b/>
          <w:i/>
        </w:rPr>
      </w:pPr>
    </w:p>
    <w:p w14:paraId="2EE93618" w14:textId="77777777" w:rsidR="009B59EB" w:rsidRPr="009B59EB" w:rsidRDefault="009B59EB" w:rsidP="00F91274">
      <w:pPr>
        <w:numPr>
          <w:ilvl w:val="0"/>
          <w:numId w:val="1"/>
        </w:numPr>
        <w:rPr>
          <w:b/>
          <w:color w:val="7030A0"/>
        </w:rPr>
      </w:pPr>
      <w:r w:rsidRPr="009B59EB">
        <w:rPr>
          <w:b/>
          <w:color w:val="7030A0"/>
        </w:rPr>
        <w:t>Welcome &amp; Introductions</w:t>
      </w:r>
    </w:p>
    <w:p w14:paraId="457C102D" w14:textId="77777777" w:rsidR="009B59EB" w:rsidRDefault="009B59EB" w:rsidP="00F91274">
      <w:pPr>
        <w:rPr>
          <w:bCs/>
        </w:rPr>
      </w:pPr>
    </w:p>
    <w:p w14:paraId="7AA6763C" w14:textId="51BCD925" w:rsidR="00A52F44" w:rsidRPr="009B59EB" w:rsidRDefault="009B59EB" w:rsidP="002616D4">
      <w:pPr>
        <w:ind w:left="644"/>
        <w:rPr>
          <w:bCs/>
        </w:rPr>
      </w:pPr>
      <w:r>
        <w:rPr>
          <w:bCs/>
        </w:rPr>
        <w:t xml:space="preserve">Sandy </w:t>
      </w:r>
      <w:r w:rsidR="00A52F44">
        <w:rPr>
          <w:bCs/>
        </w:rPr>
        <w:t>welcomed everyone</w:t>
      </w:r>
      <w:r>
        <w:rPr>
          <w:bCs/>
        </w:rPr>
        <w:t xml:space="preserve"> to the </w:t>
      </w:r>
      <w:r w:rsidR="00A52F44">
        <w:rPr>
          <w:bCs/>
        </w:rPr>
        <w:t xml:space="preserve">meeting. </w:t>
      </w:r>
      <w:r w:rsidRPr="009B59EB">
        <w:rPr>
          <w:bCs/>
        </w:rPr>
        <w:br/>
      </w:r>
      <w:r w:rsidRPr="009B59EB">
        <w:rPr>
          <w:bCs/>
        </w:rPr>
        <w:br/>
      </w:r>
      <w:r w:rsidR="00A52F44">
        <w:rPr>
          <w:bCs/>
        </w:rPr>
        <w:t>Apologies noted.</w:t>
      </w:r>
    </w:p>
    <w:p w14:paraId="28C84040" w14:textId="77777777" w:rsidR="009B59EB" w:rsidRDefault="009B59EB" w:rsidP="00F91274">
      <w:pPr>
        <w:pStyle w:val="ListParagraph"/>
        <w:ind w:left="1440"/>
        <w:rPr>
          <w:bCs/>
        </w:rPr>
      </w:pPr>
    </w:p>
    <w:p w14:paraId="16974C03" w14:textId="77777777" w:rsidR="00A52F44" w:rsidRPr="00A52F44" w:rsidRDefault="009B59EB" w:rsidP="00A52F44">
      <w:pPr>
        <w:numPr>
          <w:ilvl w:val="0"/>
          <w:numId w:val="1"/>
        </w:numPr>
        <w:rPr>
          <w:b/>
          <w:color w:val="7030A0"/>
        </w:rPr>
      </w:pPr>
      <w:r w:rsidRPr="009B59EB">
        <w:rPr>
          <w:b/>
          <w:color w:val="7030A0"/>
        </w:rPr>
        <w:t xml:space="preserve">Note from Previous Meeting </w:t>
      </w:r>
      <w:r w:rsidR="00CA5AD6">
        <w:rPr>
          <w:b/>
          <w:color w:val="7030A0"/>
        </w:rPr>
        <w:br/>
      </w:r>
      <w:r w:rsidR="00CA5AD6">
        <w:rPr>
          <w:b/>
          <w:color w:val="7030A0"/>
        </w:rPr>
        <w:br/>
      </w:r>
      <w:r w:rsidR="00A52F44">
        <w:rPr>
          <w:bCs/>
        </w:rPr>
        <w:t>All</w:t>
      </w:r>
      <w:r>
        <w:rPr>
          <w:bCs/>
        </w:rPr>
        <w:t xml:space="preserve"> agreed the meeting </w:t>
      </w:r>
      <w:r w:rsidR="00A52F44">
        <w:rPr>
          <w:bCs/>
        </w:rPr>
        <w:t xml:space="preserve">Note </w:t>
      </w:r>
      <w:r>
        <w:rPr>
          <w:bCs/>
        </w:rPr>
        <w:t>was an accurat</w:t>
      </w:r>
      <w:r w:rsidR="002D39B2">
        <w:rPr>
          <w:bCs/>
        </w:rPr>
        <w:t xml:space="preserve">e representation of the last meeting. </w:t>
      </w:r>
    </w:p>
    <w:p w14:paraId="095F64BA" w14:textId="77777777" w:rsidR="00A52F44" w:rsidRDefault="00A52F44" w:rsidP="00A52F44">
      <w:pPr>
        <w:ind w:left="644"/>
        <w:rPr>
          <w:b/>
          <w:color w:val="7030A0"/>
        </w:rPr>
      </w:pPr>
    </w:p>
    <w:p w14:paraId="5FE57A27" w14:textId="54E34179" w:rsidR="009B59EB" w:rsidRDefault="00A52F44" w:rsidP="00A52F44">
      <w:pPr>
        <w:ind w:left="644"/>
        <w:rPr>
          <w:bCs/>
        </w:rPr>
      </w:pPr>
      <w:r>
        <w:rPr>
          <w:bCs/>
        </w:rPr>
        <w:t>No outstanding actions.</w:t>
      </w:r>
    </w:p>
    <w:p w14:paraId="2D53A16A" w14:textId="77777777" w:rsidR="0036641A" w:rsidRPr="00A52F44" w:rsidRDefault="0036641A" w:rsidP="00A52F44">
      <w:pPr>
        <w:ind w:left="644"/>
        <w:rPr>
          <w:b/>
          <w:color w:val="7030A0"/>
        </w:rPr>
      </w:pPr>
    </w:p>
    <w:p w14:paraId="018C09B5" w14:textId="77777777" w:rsidR="009B59EB" w:rsidRPr="009B59EB" w:rsidRDefault="009B59EB" w:rsidP="00F91274">
      <w:pPr>
        <w:rPr>
          <w:b/>
          <w:color w:val="7030A0"/>
        </w:rPr>
      </w:pPr>
    </w:p>
    <w:p w14:paraId="745D0891" w14:textId="417105EE" w:rsidR="009B59EB" w:rsidRDefault="009B59EB" w:rsidP="00F91274">
      <w:pPr>
        <w:numPr>
          <w:ilvl w:val="0"/>
          <w:numId w:val="1"/>
        </w:numPr>
        <w:rPr>
          <w:b/>
          <w:color w:val="7030A0"/>
        </w:rPr>
      </w:pPr>
      <w:r w:rsidRPr="009B59EB">
        <w:rPr>
          <w:b/>
          <w:color w:val="7030A0"/>
        </w:rPr>
        <w:lastRenderedPageBreak/>
        <w:t xml:space="preserve">Membership of National Oversight Group </w:t>
      </w:r>
      <w:r w:rsidR="00CA5AD6">
        <w:rPr>
          <w:b/>
          <w:color w:val="7030A0"/>
        </w:rPr>
        <w:br/>
      </w:r>
      <w:r w:rsidR="00CA5AD6">
        <w:rPr>
          <w:b/>
          <w:color w:val="7030A0"/>
        </w:rPr>
        <w:br/>
      </w:r>
      <w:r w:rsidR="00CA5AD6" w:rsidRPr="00CA5AD6">
        <w:rPr>
          <w:bCs/>
        </w:rPr>
        <w:t xml:space="preserve">Sandy </w:t>
      </w:r>
      <w:r w:rsidR="00A52F44">
        <w:rPr>
          <w:bCs/>
        </w:rPr>
        <w:t>advised</w:t>
      </w:r>
      <w:r w:rsidR="00CA5AD6" w:rsidRPr="00CA5AD6">
        <w:rPr>
          <w:bCs/>
        </w:rPr>
        <w:t xml:space="preserve"> there were other organisations who were </w:t>
      </w:r>
      <w:r w:rsidR="00A52F44">
        <w:rPr>
          <w:bCs/>
        </w:rPr>
        <w:t>interested</w:t>
      </w:r>
      <w:r w:rsidR="00CA5AD6" w:rsidRPr="00CA5AD6">
        <w:rPr>
          <w:bCs/>
        </w:rPr>
        <w:t xml:space="preserve"> to be </w:t>
      </w:r>
      <w:r w:rsidR="00A52F44">
        <w:rPr>
          <w:bCs/>
        </w:rPr>
        <w:t>members of the group</w:t>
      </w:r>
      <w:r w:rsidR="00CA5AD6" w:rsidRPr="00CA5AD6">
        <w:rPr>
          <w:bCs/>
        </w:rPr>
        <w:t>. He wants to g</w:t>
      </w:r>
      <w:r w:rsidR="0036641A">
        <w:rPr>
          <w:bCs/>
        </w:rPr>
        <w:t>ain</w:t>
      </w:r>
      <w:r w:rsidR="00CA5AD6" w:rsidRPr="00CA5AD6">
        <w:rPr>
          <w:bCs/>
        </w:rPr>
        <w:t xml:space="preserve"> greater clarity on the landscape and where </w:t>
      </w:r>
      <w:r w:rsidR="00D41FD9">
        <w:rPr>
          <w:bCs/>
        </w:rPr>
        <w:t>the work of the group</w:t>
      </w:r>
      <w:r w:rsidR="00CA5AD6" w:rsidRPr="00CA5AD6">
        <w:rPr>
          <w:bCs/>
        </w:rPr>
        <w:t xml:space="preserve"> fits into it</w:t>
      </w:r>
      <w:r w:rsidR="00D41FD9">
        <w:rPr>
          <w:bCs/>
        </w:rPr>
        <w:t xml:space="preserve"> as well as keeping the membership under review</w:t>
      </w:r>
      <w:r w:rsidR="00CA5AD6" w:rsidRPr="00CA5AD6">
        <w:rPr>
          <w:bCs/>
        </w:rPr>
        <w:t>.</w:t>
      </w:r>
      <w:r w:rsidR="00CA5AD6" w:rsidRPr="00CA5AD6">
        <w:rPr>
          <w:b/>
        </w:rPr>
        <w:t xml:space="preserve"> </w:t>
      </w:r>
    </w:p>
    <w:p w14:paraId="3CBE1440" w14:textId="77777777" w:rsidR="00BD3E16" w:rsidRPr="009B59EB" w:rsidRDefault="00BD3E16" w:rsidP="00D41FD9">
      <w:pPr>
        <w:rPr>
          <w:b/>
          <w:color w:val="7030A0"/>
        </w:rPr>
      </w:pPr>
    </w:p>
    <w:p w14:paraId="5187E3EA" w14:textId="13749703" w:rsidR="00117190" w:rsidRPr="00117190" w:rsidRDefault="009B59EB" w:rsidP="00F91274">
      <w:pPr>
        <w:pStyle w:val="ListParagraph"/>
        <w:numPr>
          <w:ilvl w:val="0"/>
          <w:numId w:val="3"/>
        </w:numPr>
        <w:rPr>
          <w:bCs/>
          <w:color w:val="7030A0"/>
        </w:rPr>
      </w:pPr>
      <w:r w:rsidRPr="009B59EB">
        <w:rPr>
          <w:bCs/>
          <w:color w:val="7030A0"/>
        </w:rPr>
        <w:t>Victim Support Scotland</w:t>
      </w:r>
      <w:r w:rsidR="00117190">
        <w:rPr>
          <w:bCs/>
          <w:color w:val="7030A0"/>
        </w:rPr>
        <w:t xml:space="preserve"> (VSS)</w:t>
      </w:r>
      <w:r w:rsidR="00D41FD9">
        <w:rPr>
          <w:bCs/>
          <w:color w:val="7030A0"/>
        </w:rPr>
        <w:t xml:space="preserve"> </w:t>
      </w:r>
    </w:p>
    <w:p w14:paraId="4D8DBD00" w14:textId="77777777" w:rsidR="00117190" w:rsidRDefault="00117190" w:rsidP="00117190">
      <w:pPr>
        <w:pStyle w:val="ListParagraph"/>
        <w:ind w:left="1440"/>
        <w:rPr>
          <w:bCs/>
        </w:rPr>
      </w:pPr>
    </w:p>
    <w:p w14:paraId="301E9C23" w14:textId="697CB3E6" w:rsidR="009B59EB" w:rsidRDefault="00117190" w:rsidP="0036641A">
      <w:pPr>
        <w:pStyle w:val="ListParagraph"/>
        <w:ind w:left="1134"/>
        <w:rPr>
          <w:bCs/>
          <w:color w:val="7030A0"/>
        </w:rPr>
      </w:pPr>
      <w:r>
        <w:rPr>
          <w:bCs/>
        </w:rPr>
        <w:t>A</w:t>
      </w:r>
      <w:r w:rsidR="00D41FD9">
        <w:rPr>
          <w:bCs/>
        </w:rPr>
        <w:t xml:space="preserve">ll agreed </w:t>
      </w:r>
      <w:r>
        <w:rPr>
          <w:bCs/>
        </w:rPr>
        <w:t>VSS</w:t>
      </w:r>
      <w:r w:rsidR="00D41FD9">
        <w:rPr>
          <w:bCs/>
        </w:rPr>
        <w:t xml:space="preserve"> would enrich the work of the group and agreed for them to be invited to join the group. </w:t>
      </w:r>
    </w:p>
    <w:p w14:paraId="39088667" w14:textId="77777777" w:rsidR="004441B2" w:rsidRPr="00117190" w:rsidRDefault="004441B2" w:rsidP="00117190">
      <w:pPr>
        <w:rPr>
          <w:bCs/>
          <w:color w:val="7030A0"/>
        </w:rPr>
      </w:pPr>
    </w:p>
    <w:p w14:paraId="683D19E0" w14:textId="77777777" w:rsidR="00CA489A" w:rsidRPr="00956385" w:rsidRDefault="009B59EB" w:rsidP="00E0126B">
      <w:pPr>
        <w:pStyle w:val="ListParagraph"/>
        <w:numPr>
          <w:ilvl w:val="0"/>
          <w:numId w:val="3"/>
        </w:numPr>
        <w:ind w:left="1134" w:firstLine="0"/>
        <w:rPr>
          <w:bCs/>
          <w:color w:val="7030A0"/>
        </w:rPr>
      </w:pPr>
      <w:r w:rsidRPr="009B59EB">
        <w:rPr>
          <w:bCs/>
          <w:color w:val="7030A0"/>
        </w:rPr>
        <w:t>Clarity in Communication</w:t>
      </w:r>
      <w:r w:rsidR="00D41FD9">
        <w:rPr>
          <w:bCs/>
          <w:color w:val="7030A0"/>
        </w:rPr>
        <w:t xml:space="preserve"> </w:t>
      </w:r>
      <w:r w:rsidR="00BD3E16">
        <w:rPr>
          <w:bCs/>
          <w:color w:val="7030A0"/>
        </w:rPr>
        <w:br/>
      </w:r>
      <w:r w:rsidR="00BD3E16">
        <w:rPr>
          <w:bCs/>
          <w:color w:val="7030A0"/>
        </w:rPr>
        <w:br/>
      </w:r>
      <w:r w:rsidR="00D41FD9">
        <w:rPr>
          <w:bCs/>
        </w:rPr>
        <w:t>Clarity</w:t>
      </w:r>
      <w:r w:rsidR="00F61215">
        <w:rPr>
          <w:bCs/>
        </w:rPr>
        <w:t xml:space="preserve"> in Communication are seeking </w:t>
      </w:r>
      <w:r w:rsidR="00D41FD9">
        <w:rPr>
          <w:bCs/>
        </w:rPr>
        <w:t xml:space="preserve">to be invited to the group as they felt they were not represented at other forums. There was </w:t>
      </w:r>
      <w:proofErr w:type="gramStart"/>
      <w:r w:rsidR="00D41FD9">
        <w:rPr>
          <w:bCs/>
        </w:rPr>
        <w:t xml:space="preserve">general </w:t>
      </w:r>
      <w:r w:rsidR="00F61215">
        <w:rPr>
          <w:bCs/>
        </w:rPr>
        <w:t>consensus</w:t>
      </w:r>
      <w:proofErr w:type="gramEnd"/>
      <w:r w:rsidR="00F61215">
        <w:rPr>
          <w:bCs/>
        </w:rPr>
        <w:t xml:space="preserve"> to </w:t>
      </w:r>
      <w:r w:rsidR="004804BA">
        <w:rPr>
          <w:bCs/>
        </w:rPr>
        <w:t>extend an invite to Clarity</w:t>
      </w:r>
      <w:r w:rsidR="00D41FD9">
        <w:rPr>
          <w:bCs/>
        </w:rPr>
        <w:t xml:space="preserve">. </w:t>
      </w:r>
    </w:p>
    <w:p w14:paraId="7D356220" w14:textId="77777777" w:rsidR="00CA489A" w:rsidRPr="00956385" w:rsidRDefault="00CA489A" w:rsidP="00956385">
      <w:pPr>
        <w:ind w:left="1134"/>
        <w:rPr>
          <w:bCs/>
          <w:color w:val="7030A0"/>
        </w:rPr>
      </w:pPr>
    </w:p>
    <w:p w14:paraId="5E1AFE8E" w14:textId="1E67A197" w:rsidR="007F2030" w:rsidRPr="00956385" w:rsidRDefault="00D41FD9" w:rsidP="00956385">
      <w:pPr>
        <w:pStyle w:val="ListParagraph"/>
        <w:ind w:left="1134"/>
        <w:jc w:val="both"/>
        <w:rPr>
          <w:bCs/>
          <w:color w:val="7030A0"/>
        </w:rPr>
      </w:pPr>
      <w:r>
        <w:rPr>
          <w:bCs/>
        </w:rPr>
        <w:t xml:space="preserve">Karen was keen a final decision is postponed. She reported </w:t>
      </w:r>
      <w:r w:rsidR="00CA489A">
        <w:rPr>
          <w:bCs/>
        </w:rPr>
        <w:t>having sought advice from</w:t>
      </w:r>
      <w:r w:rsidR="00BD2088">
        <w:rPr>
          <w:bCs/>
        </w:rPr>
        <w:t xml:space="preserve"> the</w:t>
      </w:r>
      <w:r w:rsidR="00CA489A">
        <w:rPr>
          <w:bCs/>
        </w:rPr>
        <w:t xml:space="preserve"> commissioning service and legal department within Glasgow </w:t>
      </w:r>
      <w:r w:rsidR="00BD2088">
        <w:rPr>
          <w:bCs/>
        </w:rPr>
        <w:t>City Counci</w:t>
      </w:r>
      <w:r w:rsidR="004F643F">
        <w:rPr>
          <w:bCs/>
        </w:rPr>
        <w:t>l</w:t>
      </w:r>
      <w:r w:rsidR="00BD2088">
        <w:rPr>
          <w:bCs/>
        </w:rPr>
        <w:t xml:space="preserve">. </w:t>
      </w:r>
      <w:r w:rsidR="00C91E3D">
        <w:rPr>
          <w:bCs/>
        </w:rPr>
        <w:t xml:space="preserve">The outcome of this was </w:t>
      </w:r>
      <w:r w:rsidR="004804BA">
        <w:rPr>
          <w:bCs/>
        </w:rPr>
        <w:t xml:space="preserve">non-Local Authority </w:t>
      </w:r>
      <w:r>
        <w:rPr>
          <w:bCs/>
        </w:rPr>
        <w:t>providers</w:t>
      </w:r>
      <w:r w:rsidR="00F662E3">
        <w:rPr>
          <w:bCs/>
        </w:rPr>
        <w:t xml:space="preserve"> were</w:t>
      </w:r>
      <w:r>
        <w:rPr>
          <w:bCs/>
        </w:rPr>
        <w:t xml:space="preserve"> </w:t>
      </w:r>
      <w:r w:rsidR="00F662E3">
        <w:rPr>
          <w:bCs/>
        </w:rPr>
        <w:t>not</w:t>
      </w:r>
      <w:r>
        <w:rPr>
          <w:bCs/>
        </w:rPr>
        <w:t xml:space="preserve"> invited to attend SAAN </w:t>
      </w:r>
      <w:r w:rsidR="00C91E3D">
        <w:rPr>
          <w:bCs/>
        </w:rPr>
        <w:t>when</w:t>
      </w:r>
      <w:r>
        <w:rPr>
          <w:bCs/>
        </w:rPr>
        <w:t xml:space="preserve"> </w:t>
      </w:r>
      <w:r w:rsidR="007908EE">
        <w:rPr>
          <w:bCs/>
        </w:rPr>
        <w:t>discussions</w:t>
      </w:r>
      <w:r w:rsidR="00730F6E">
        <w:rPr>
          <w:bCs/>
        </w:rPr>
        <w:t xml:space="preserve"> were focused on</w:t>
      </w:r>
      <w:r w:rsidR="007908EE">
        <w:rPr>
          <w:bCs/>
        </w:rPr>
        <w:t xml:space="preserve"> </w:t>
      </w:r>
      <w:r w:rsidR="00730F6E">
        <w:rPr>
          <w:bCs/>
        </w:rPr>
        <w:t xml:space="preserve">funding and </w:t>
      </w:r>
      <w:r w:rsidR="007908EE">
        <w:rPr>
          <w:bCs/>
        </w:rPr>
        <w:t>possible tendering out for statutory service</w:t>
      </w:r>
      <w:r w:rsidR="00C91E3D">
        <w:rPr>
          <w:bCs/>
        </w:rPr>
        <w:t>. She clarified her view</w:t>
      </w:r>
      <w:r w:rsidR="00F61215">
        <w:rPr>
          <w:bCs/>
        </w:rPr>
        <w:t xml:space="preserve"> </w:t>
      </w:r>
      <w:r>
        <w:rPr>
          <w:bCs/>
        </w:rPr>
        <w:t xml:space="preserve">all Local Authorities are represented at SAAN. </w:t>
      </w:r>
    </w:p>
    <w:p w14:paraId="0F928732" w14:textId="77777777" w:rsidR="00AA783B" w:rsidRDefault="00AA783B" w:rsidP="004804BA">
      <w:pPr>
        <w:ind w:left="1134"/>
        <w:jc w:val="both"/>
        <w:rPr>
          <w:bCs/>
        </w:rPr>
      </w:pPr>
    </w:p>
    <w:p w14:paraId="321DD64C" w14:textId="619EA12C" w:rsidR="0098365F" w:rsidRDefault="00D41FD9" w:rsidP="004804BA">
      <w:pPr>
        <w:ind w:left="1134"/>
        <w:jc w:val="both"/>
        <w:rPr>
          <w:bCs/>
        </w:rPr>
      </w:pPr>
      <w:r>
        <w:rPr>
          <w:bCs/>
        </w:rPr>
        <w:t xml:space="preserve">There was a </w:t>
      </w:r>
      <w:r w:rsidR="00715C7E">
        <w:rPr>
          <w:bCs/>
        </w:rPr>
        <w:t>full</w:t>
      </w:r>
      <w:r>
        <w:rPr>
          <w:bCs/>
        </w:rPr>
        <w:t xml:space="preserve"> discussion around </w:t>
      </w:r>
      <w:r w:rsidR="00715C7E">
        <w:rPr>
          <w:bCs/>
        </w:rPr>
        <w:t xml:space="preserve">non-public sector </w:t>
      </w:r>
      <w:r w:rsidR="00831A88">
        <w:rPr>
          <w:bCs/>
        </w:rPr>
        <w:t>agencies</w:t>
      </w:r>
      <w:r w:rsidR="00715C7E">
        <w:rPr>
          <w:bCs/>
        </w:rPr>
        <w:t xml:space="preserve"> participating in decision making forums </w:t>
      </w:r>
      <w:r w:rsidR="00F61215">
        <w:rPr>
          <w:bCs/>
        </w:rPr>
        <w:t>wit</w:t>
      </w:r>
      <w:r w:rsidR="00831A88">
        <w:rPr>
          <w:bCs/>
        </w:rPr>
        <w:t>h</w:t>
      </w:r>
      <w:r w:rsidR="00F61215">
        <w:rPr>
          <w:bCs/>
        </w:rPr>
        <w:t xml:space="preserve"> members voicing</w:t>
      </w:r>
      <w:r w:rsidR="00AA783B">
        <w:rPr>
          <w:bCs/>
        </w:rPr>
        <w:t xml:space="preserve"> it is</w:t>
      </w:r>
      <w:r>
        <w:rPr>
          <w:bCs/>
        </w:rPr>
        <w:t xml:space="preserve"> </w:t>
      </w:r>
      <w:r w:rsidR="00AA783B">
        <w:rPr>
          <w:bCs/>
        </w:rPr>
        <w:t>common for</w:t>
      </w:r>
      <w:r w:rsidR="00F61215">
        <w:rPr>
          <w:bCs/>
        </w:rPr>
        <w:t xml:space="preserve"> </w:t>
      </w:r>
      <w:r w:rsidR="00831A88">
        <w:rPr>
          <w:bCs/>
        </w:rPr>
        <w:t>such</w:t>
      </w:r>
      <w:r w:rsidR="00F61215">
        <w:rPr>
          <w:bCs/>
        </w:rPr>
        <w:t xml:space="preserve"> </w:t>
      </w:r>
      <w:r w:rsidR="008F3A4B">
        <w:rPr>
          <w:bCs/>
        </w:rPr>
        <w:t>groups to be</w:t>
      </w:r>
      <w:r w:rsidR="00AA783B">
        <w:rPr>
          <w:bCs/>
        </w:rPr>
        <w:t xml:space="preserve"> </w:t>
      </w:r>
      <w:r w:rsidR="0036641A">
        <w:rPr>
          <w:bCs/>
        </w:rPr>
        <w:t>represented</w:t>
      </w:r>
      <w:r w:rsidR="00AA783B">
        <w:rPr>
          <w:bCs/>
        </w:rPr>
        <w:t xml:space="preserve">. </w:t>
      </w:r>
      <w:r w:rsidR="00D55A80">
        <w:rPr>
          <w:bCs/>
        </w:rPr>
        <w:t xml:space="preserve">Jane Kellock </w:t>
      </w:r>
      <w:r w:rsidR="0098365F">
        <w:rPr>
          <w:bCs/>
        </w:rPr>
        <w:t>voiced</w:t>
      </w:r>
      <w:r w:rsidR="00D55A80">
        <w:rPr>
          <w:bCs/>
        </w:rPr>
        <w:t xml:space="preserve"> there should be a balance and have the agenda reflect where we need more confidential conversations. Anil</w:t>
      </w:r>
      <w:r w:rsidR="0098365F">
        <w:rPr>
          <w:bCs/>
        </w:rPr>
        <w:t xml:space="preserve"> stated</w:t>
      </w:r>
      <w:r w:rsidR="00D55A80">
        <w:rPr>
          <w:bCs/>
        </w:rPr>
        <w:t xml:space="preserve"> more important to have stakeholders around the table as opposed to omitting specific stakeholders.</w:t>
      </w:r>
      <w:r w:rsidR="00743968">
        <w:rPr>
          <w:bCs/>
        </w:rPr>
        <w:t xml:space="preserve"> </w:t>
      </w:r>
      <w:r w:rsidR="00194352">
        <w:rPr>
          <w:bCs/>
        </w:rPr>
        <w:t>Sandy confirmed we will provide an update on this at the next meeting</w:t>
      </w:r>
      <w:r w:rsidR="00831A88">
        <w:rPr>
          <w:bCs/>
        </w:rPr>
        <w:t xml:space="preserve"> and</w:t>
      </w:r>
      <w:r w:rsidR="00F61215" w:rsidRPr="00F61215">
        <w:rPr>
          <w:bCs/>
        </w:rPr>
        <w:t xml:space="preserve"> establish a Declaration of Interest on the agenda</w:t>
      </w:r>
      <w:r w:rsidR="00F61215">
        <w:rPr>
          <w:bCs/>
        </w:rPr>
        <w:t>, members agreed</w:t>
      </w:r>
      <w:r w:rsidR="00F61215" w:rsidRPr="00F61215">
        <w:rPr>
          <w:bCs/>
        </w:rPr>
        <w:t>.</w:t>
      </w:r>
    </w:p>
    <w:p w14:paraId="137F9DD1" w14:textId="77777777" w:rsidR="0098365F" w:rsidRDefault="0098365F" w:rsidP="004804BA">
      <w:pPr>
        <w:ind w:left="1134"/>
        <w:jc w:val="both"/>
        <w:rPr>
          <w:bCs/>
        </w:rPr>
      </w:pPr>
    </w:p>
    <w:p w14:paraId="7D131F22" w14:textId="756741A1" w:rsidR="0098365F" w:rsidRDefault="00F61215" w:rsidP="004804BA">
      <w:pPr>
        <w:ind w:left="1134"/>
        <w:jc w:val="both"/>
        <w:rPr>
          <w:bCs/>
        </w:rPr>
      </w:pPr>
      <w:r>
        <w:rPr>
          <w:bCs/>
        </w:rPr>
        <w:t xml:space="preserve">Due to the discussion about </w:t>
      </w:r>
      <w:r w:rsidR="00117190">
        <w:rPr>
          <w:bCs/>
        </w:rPr>
        <w:t xml:space="preserve">representation, </w:t>
      </w:r>
      <w:r w:rsidR="0098365F">
        <w:rPr>
          <w:bCs/>
        </w:rPr>
        <w:t xml:space="preserve">Sandy and Jo to meet with Karen and Kirsty to explore the </w:t>
      </w:r>
      <w:r>
        <w:rPr>
          <w:bCs/>
        </w:rPr>
        <w:t>function</w:t>
      </w:r>
      <w:r w:rsidR="004804BA">
        <w:rPr>
          <w:bCs/>
        </w:rPr>
        <w:t xml:space="preserve"> and roles</w:t>
      </w:r>
      <w:r>
        <w:rPr>
          <w:bCs/>
        </w:rPr>
        <w:t xml:space="preserve"> </w:t>
      </w:r>
      <w:r w:rsidR="0098365F">
        <w:rPr>
          <w:bCs/>
        </w:rPr>
        <w:t xml:space="preserve">of </w:t>
      </w:r>
      <w:r>
        <w:rPr>
          <w:bCs/>
        </w:rPr>
        <w:t>SAAN and the National Oversight Group</w:t>
      </w:r>
      <w:r w:rsidR="004804BA">
        <w:rPr>
          <w:bCs/>
        </w:rPr>
        <w:t xml:space="preserve">. Karen clarified SAAN is not a constituted group and does not have a </w:t>
      </w:r>
      <w:r w:rsidR="0098365F">
        <w:rPr>
          <w:bCs/>
        </w:rPr>
        <w:t>Terms of Referenc</w:t>
      </w:r>
      <w:r w:rsidR="00117190">
        <w:rPr>
          <w:bCs/>
        </w:rPr>
        <w:t>e</w:t>
      </w:r>
      <w:r w:rsidR="004804BA">
        <w:rPr>
          <w:bCs/>
        </w:rPr>
        <w:t>.</w:t>
      </w:r>
    </w:p>
    <w:p w14:paraId="129B6ECD" w14:textId="77777777" w:rsidR="0098365F" w:rsidRDefault="0098365F" w:rsidP="004804BA">
      <w:pPr>
        <w:ind w:left="1134"/>
        <w:jc w:val="both"/>
        <w:rPr>
          <w:bCs/>
        </w:rPr>
      </w:pPr>
    </w:p>
    <w:p w14:paraId="2158BAAA" w14:textId="287697ED" w:rsidR="009B59EB" w:rsidRPr="00D55A80" w:rsidRDefault="0098365F" w:rsidP="004804BA">
      <w:pPr>
        <w:ind w:left="1134"/>
        <w:jc w:val="both"/>
        <w:rPr>
          <w:bCs/>
        </w:rPr>
      </w:pPr>
      <w:r>
        <w:rPr>
          <w:bCs/>
        </w:rPr>
        <w:t xml:space="preserve">Action: Jo to arrange </w:t>
      </w:r>
      <w:r w:rsidR="00D6080A">
        <w:rPr>
          <w:bCs/>
        </w:rPr>
        <w:t xml:space="preserve">a </w:t>
      </w:r>
      <w:r>
        <w:rPr>
          <w:bCs/>
        </w:rPr>
        <w:t>meeting</w:t>
      </w:r>
      <w:r w:rsidR="00D6080A">
        <w:rPr>
          <w:bCs/>
        </w:rPr>
        <w:t xml:space="preserve"> between Sandy, Jo and SAAN representatives</w:t>
      </w:r>
      <w:r>
        <w:rPr>
          <w:bCs/>
        </w:rPr>
        <w:t xml:space="preserve">. </w:t>
      </w:r>
      <w:r w:rsidR="009B59EB" w:rsidRPr="00AA783B">
        <w:rPr>
          <w:bCs/>
          <w:color w:val="7030A0"/>
        </w:rPr>
        <w:br/>
      </w:r>
    </w:p>
    <w:p w14:paraId="63FDDE54" w14:textId="77777777" w:rsidR="009B59EB" w:rsidRPr="009B59EB" w:rsidRDefault="009B59EB" w:rsidP="00F91274">
      <w:pPr>
        <w:ind w:left="720"/>
        <w:rPr>
          <w:b/>
          <w:color w:val="7030A0"/>
        </w:rPr>
      </w:pPr>
    </w:p>
    <w:p w14:paraId="6E08C4F5" w14:textId="7F64A65E" w:rsidR="00743968" w:rsidRPr="002616D4" w:rsidRDefault="009B59EB" w:rsidP="002616D4">
      <w:pPr>
        <w:pStyle w:val="ListParagraph"/>
        <w:numPr>
          <w:ilvl w:val="0"/>
          <w:numId w:val="1"/>
        </w:numPr>
        <w:ind w:left="851" w:hanging="284"/>
        <w:rPr>
          <w:b/>
          <w:color w:val="7030A0"/>
        </w:rPr>
      </w:pPr>
      <w:r w:rsidRPr="002616D4">
        <w:rPr>
          <w:b/>
          <w:color w:val="7030A0"/>
        </w:rPr>
        <w:t>Update from National Appropriate Adult Co-ordinator</w:t>
      </w:r>
    </w:p>
    <w:p w14:paraId="375CC5E6" w14:textId="77777777" w:rsidR="00743968" w:rsidRDefault="00743968" w:rsidP="00743968">
      <w:pPr>
        <w:ind w:left="1080"/>
        <w:rPr>
          <w:b/>
          <w:color w:val="7030A0"/>
        </w:rPr>
      </w:pPr>
    </w:p>
    <w:p w14:paraId="28BB33D0" w14:textId="463507C4" w:rsidR="002616D4" w:rsidRDefault="004441B2" w:rsidP="004441B2">
      <w:pPr>
        <w:ind w:left="1080"/>
        <w:jc w:val="both"/>
        <w:rPr>
          <w:bCs/>
        </w:rPr>
      </w:pPr>
      <w:r>
        <w:rPr>
          <w:bCs/>
        </w:rPr>
        <w:t xml:space="preserve">Jo summarised her findings to date focusing on governance, local oversight, quality assurance and data collection/analysis. She went on to say an infrastructure incorporating all these areas, as detailed in the Guidance for Local Authorities, requires to be in place across all services before </w:t>
      </w:r>
      <w:r>
        <w:rPr>
          <w:bCs/>
        </w:rPr>
        <w:lastRenderedPageBreak/>
        <w:t xml:space="preserve">implementing any developments in relation to practice e.g. training, toolkit, branding, proformas. </w:t>
      </w:r>
    </w:p>
    <w:p w14:paraId="14663DB6" w14:textId="77777777" w:rsidR="004441B2" w:rsidRDefault="004441B2" w:rsidP="004441B2">
      <w:pPr>
        <w:ind w:left="1080"/>
        <w:jc w:val="both"/>
        <w:rPr>
          <w:bCs/>
        </w:rPr>
      </w:pPr>
    </w:p>
    <w:p w14:paraId="23BD00CD" w14:textId="1A353426" w:rsidR="008E59AD" w:rsidRPr="002616D4" w:rsidRDefault="002616D4" w:rsidP="004441B2">
      <w:pPr>
        <w:ind w:left="1080"/>
        <w:jc w:val="both"/>
        <w:rPr>
          <w:bCs/>
        </w:rPr>
      </w:pPr>
      <w:r>
        <w:rPr>
          <w:bCs/>
        </w:rPr>
        <w:t xml:space="preserve">To address the areas for development mentioned, </w:t>
      </w:r>
      <w:r w:rsidR="008E59AD" w:rsidRPr="002616D4">
        <w:rPr>
          <w:bCs/>
        </w:rPr>
        <w:t xml:space="preserve">Jo has attended Social Work Scotland meetings to seek support of their members to implement the changes required. Jo also mentioned that she will be </w:t>
      </w:r>
      <w:r w:rsidR="00BA7965">
        <w:rPr>
          <w:bCs/>
        </w:rPr>
        <w:t xml:space="preserve">updating </w:t>
      </w:r>
      <w:r w:rsidR="008E59AD" w:rsidRPr="002616D4">
        <w:rPr>
          <w:bCs/>
        </w:rPr>
        <w:t>the COSLA Community Wellbeing Board (CWB) and COSLA Leaders to further promote the</w:t>
      </w:r>
      <w:r w:rsidR="004441B2">
        <w:rPr>
          <w:bCs/>
        </w:rPr>
        <w:t xml:space="preserve"> statutory</w:t>
      </w:r>
      <w:r w:rsidR="008E59AD" w:rsidRPr="002616D4">
        <w:rPr>
          <w:bCs/>
        </w:rPr>
        <w:t xml:space="preserve"> service. </w:t>
      </w:r>
    </w:p>
    <w:p w14:paraId="7F8824CB" w14:textId="77777777" w:rsidR="002616D4" w:rsidRDefault="002616D4" w:rsidP="004441B2">
      <w:pPr>
        <w:pStyle w:val="ListParagraph"/>
        <w:ind w:left="1080"/>
        <w:jc w:val="both"/>
        <w:rPr>
          <w:bCs/>
        </w:rPr>
      </w:pPr>
    </w:p>
    <w:p w14:paraId="68CA241B" w14:textId="5F749F11" w:rsidR="00404B17" w:rsidRPr="00743968" w:rsidRDefault="00404B17" w:rsidP="0055750D">
      <w:pPr>
        <w:pStyle w:val="ListParagraph"/>
        <w:ind w:left="1080"/>
        <w:jc w:val="both"/>
        <w:rPr>
          <w:bCs/>
        </w:rPr>
      </w:pPr>
      <w:r w:rsidRPr="00743968">
        <w:rPr>
          <w:bCs/>
        </w:rPr>
        <w:t>Anil is also keen that one of the reports from CWB and Leaders meeting</w:t>
      </w:r>
      <w:r w:rsidR="002616D4">
        <w:rPr>
          <w:bCs/>
        </w:rPr>
        <w:t xml:space="preserve"> is presented at </w:t>
      </w:r>
      <w:r w:rsidRPr="00743968">
        <w:rPr>
          <w:bCs/>
        </w:rPr>
        <w:t>SOLACE</w:t>
      </w:r>
      <w:r w:rsidR="002616D4">
        <w:rPr>
          <w:bCs/>
        </w:rPr>
        <w:t xml:space="preserve"> (Society of Local Authority Chief Executives)</w:t>
      </w:r>
      <w:r w:rsidRPr="00743968">
        <w:rPr>
          <w:bCs/>
        </w:rPr>
        <w:t xml:space="preserve"> forum – Jo agreed</w:t>
      </w:r>
      <w:r w:rsidR="002033C0" w:rsidRPr="00743968">
        <w:rPr>
          <w:bCs/>
        </w:rPr>
        <w:t>.</w:t>
      </w:r>
    </w:p>
    <w:p w14:paraId="68EDAB65" w14:textId="77777777" w:rsidR="002616D4" w:rsidRDefault="002616D4" w:rsidP="0055750D">
      <w:pPr>
        <w:pStyle w:val="ListParagraph"/>
        <w:ind w:left="1080"/>
        <w:jc w:val="both"/>
        <w:rPr>
          <w:bCs/>
        </w:rPr>
      </w:pPr>
    </w:p>
    <w:p w14:paraId="41FFF237" w14:textId="48ED40CB" w:rsidR="00B659C8" w:rsidRPr="002616D4" w:rsidRDefault="00B659C8" w:rsidP="0055750D">
      <w:pPr>
        <w:ind w:left="1080"/>
        <w:jc w:val="both"/>
        <w:rPr>
          <w:bCs/>
        </w:rPr>
      </w:pPr>
      <w:r w:rsidRPr="002616D4">
        <w:rPr>
          <w:bCs/>
        </w:rPr>
        <w:t xml:space="preserve">Tony </w:t>
      </w:r>
      <w:r w:rsidR="002616D4" w:rsidRPr="002616D4">
        <w:rPr>
          <w:bCs/>
        </w:rPr>
        <w:t>raised the issue of ensuring people are</w:t>
      </w:r>
      <w:r w:rsidRPr="002616D4">
        <w:rPr>
          <w:bCs/>
        </w:rPr>
        <w:t xml:space="preserve"> aware of how they can complain</w:t>
      </w:r>
      <w:r w:rsidR="002616D4" w:rsidRPr="002616D4">
        <w:rPr>
          <w:bCs/>
        </w:rPr>
        <w:t xml:space="preserve">. Karen stated services use the generic Local Authority complaints policy and do not have an Appropriate Adult specific policy. </w:t>
      </w:r>
      <w:r w:rsidR="00BA7965">
        <w:rPr>
          <w:bCs/>
        </w:rPr>
        <w:t xml:space="preserve">It was acknowledged the issue of complaints requires constant review to ensure participation. </w:t>
      </w:r>
    </w:p>
    <w:p w14:paraId="7BE04C9E" w14:textId="66E84B79" w:rsidR="00CA1003" w:rsidRPr="002616D4" w:rsidRDefault="00CA1003" w:rsidP="0055750D">
      <w:pPr>
        <w:ind w:left="1080"/>
        <w:jc w:val="both"/>
        <w:rPr>
          <w:b/>
        </w:rPr>
      </w:pPr>
    </w:p>
    <w:p w14:paraId="78A44762" w14:textId="0B30ABC9" w:rsidR="00CA1003" w:rsidRPr="00CA1003" w:rsidRDefault="00CA1003" w:rsidP="0055750D">
      <w:pPr>
        <w:pStyle w:val="ListParagraph"/>
        <w:ind w:left="1080"/>
        <w:jc w:val="both"/>
        <w:rPr>
          <w:bCs/>
        </w:rPr>
      </w:pPr>
      <w:r w:rsidRPr="00CA1003">
        <w:rPr>
          <w:bCs/>
        </w:rPr>
        <w:t>Allan invited Jo to attend a SOLD meeting. Jo accepted the invite and will liaise with A</w:t>
      </w:r>
      <w:r w:rsidR="00117190">
        <w:rPr>
          <w:bCs/>
        </w:rPr>
        <w:t>l</w:t>
      </w:r>
      <w:r w:rsidRPr="00CA1003">
        <w:rPr>
          <w:bCs/>
        </w:rPr>
        <w:t xml:space="preserve">lan and Franck to arrange. </w:t>
      </w:r>
    </w:p>
    <w:p w14:paraId="4C28A79C" w14:textId="77777777" w:rsidR="009B59EB" w:rsidRPr="009B59EB" w:rsidRDefault="009B59EB" w:rsidP="00F91274">
      <w:pPr>
        <w:ind w:left="720"/>
        <w:rPr>
          <w:b/>
          <w:color w:val="7030A0"/>
        </w:rPr>
      </w:pPr>
    </w:p>
    <w:p w14:paraId="4EB2DBEB" w14:textId="4D91E552" w:rsidR="009B59EB" w:rsidRPr="0098365F" w:rsidRDefault="009B59EB" w:rsidP="002616D4">
      <w:pPr>
        <w:numPr>
          <w:ilvl w:val="0"/>
          <w:numId w:val="1"/>
        </w:numPr>
        <w:ind w:left="851" w:hanging="284"/>
        <w:rPr>
          <w:bCs/>
          <w:color w:val="7030A0"/>
        </w:rPr>
      </w:pPr>
      <w:r w:rsidRPr="009B59EB">
        <w:rPr>
          <w:b/>
          <w:color w:val="7030A0"/>
        </w:rPr>
        <w:t>Member updates</w:t>
      </w:r>
    </w:p>
    <w:p w14:paraId="71176735" w14:textId="77777777" w:rsidR="0098365F" w:rsidRPr="009B59EB" w:rsidRDefault="0098365F" w:rsidP="0098365F">
      <w:pPr>
        <w:ind w:left="644"/>
        <w:rPr>
          <w:bCs/>
          <w:color w:val="7030A0"/>
        </w:rPr>
      </w:pPr>
    </w:p>
    <w:p w14:paraId="3EABB4D1" w14:textId="03BA672D" w:rsidR="009B59EB" w:rsidRDefault="009B59EB" w:rsidP="00F91274">
      <w:pPr>
        <w:pStyle w:val="ListParagraph"/>
        <w:numPr>
          <w:ilvl w:val="0"/>
          <w:numId w:val="4"/>
        </w:numPr>
        <w:ind w:left="1560" w:hanging="426"/>
        <w:rPr>
          <w:bCs/>
          <w:color w:val="7030A0"/>
        </w:rPr>
      </w:pPr>
      <w:r w:rsidRPr="009B59EB">
        <w:rPr>
          <w:bCs/>
          <w:color w:val="7030A0"/>
        </w:rPr>
        <w:t>Care Inspectorate</w:t>
      </w:r>
    </w:p>
    <w:p w14:paraId="2114D5B5" w14:textId="0B33BA2E" w:rsidR="00B5662E" w:rsidRDefault="00B5662E" w:rsidP="002616D4">
      <w:pPr>
        <w:ind w:left="426" w:hanging="426"/>
        <w:rPr>
          <w:bCs/>
          <w:color w:val="7030A0"/>
        </w:rPr>
      </w:pPr>
    </w:p>
    <w:p w14:paraId="1EF0AA79" w14:textId="206D4B6C" w:rsidR="0055750D" w:rsidRDefault="0088372A" w:rsidP="0055750D">
      <w:pPr>
        <w:ind w:left="1134"/>
        <w:rPr>
          <w:bCs/>
        </w:rPr>
      </w:pPr>
      <w:r w:rsidRPr="0098365F">
        <w:rPr>
          <w:bCs/>
        </w:rPr>
        <w:t xml:space="preserve">Jane Brown (Strategic Inspector- Care Inspectorate) </w:t>
      </w:r>
      <w:r w:rsidR="007E0E9F" w:rsidRPr="0098365F">
        <w:rPr>
          <w:bCs/>
        </w:rPr>
        <w:t>mentioned they circulate</w:t>
      </w:r>
      <w:r w:rsidR="0098365F">
        <w:rPr>
          <w:bCs/>
        </w:rPr>
        <w:t>d</w:t>
      </w:r>
      <w:r w:rsidR="007E0E9F" w:rsidRPr="0098365F">
        <w:rPr>
          <w:bCs/>
        </w:rPr>
        <w:t xml:space="preserve"> an email to Chief Executives </w:t>
      </w:r>
      <w:r w:rsidR="004441B2">
        <w:rPr>
          <w:bCs/>
        </w:rPr>
        <w:t xml:space="preserve">and Chief Social Work Officers highlighting a survey as part of their mapping exercise. The survey will be distributed imminently with a return date for 12 February. </w:t>
      </w:r>
      <w:r w:rsidR="00AE5DCA" w:rsidRPr="0098365F">
        <w:rPr>
          <w:bCs/>
        </w:rPr>
        <w:t xml:space="preserve">Jane </w:t>
      </w:r>
      <w:r w:rsidR="004441B2">
        <w:rPr>
          <w:bCs/>
        </w:rPr>
        <w:t>reiterated the phases of the development of the quality assurance framework</w:t>
      </w:r>
      <w:r w:rsidR="0055750D">
        <w:rPr>
          <w:bCs/>
        </w:rPr>
        <w:t xml:space="preserve">. She went on to say they would be seeking volunteers for </w:t>
      </w:r>
      <w:r w:rsidR="00AE5DCA" w:rsidRPr="0098365F">
        <w:rPr>
          <w:bCs/>
        </w:rPr>
        <w:t xml:space="preserve">the consultation process and to test out a draft framework. </w:t>
      </w:r>
      <w:r w:rsidR="0055750D">
        <w:rPr>
          <w:bCs/>
        </w:rPr>
        <w:t xml:space="preserve">Jane also mentioned they will be </w:t>
      </w:r>
      <w:r w:rsidR="00EF2328" w:rsidRPr="0098365F">
        <w:rPr>
          <w:bCs/>
        </w:rPr>
        <w:t>developing a customer s</w:t>
      </w:r>
      <w:r w:rsidR="0055750D">
        <w:rPr>
          <w:bCs/>
        </w:rPr>
        <w:t>urvey</w:t>
      </w:r>
      <w:r w:rsidR="00EF2328" w:rsidRPr="0098365F">
        <w:rPr>
          <w:bCs/>
        </w:rPr>
        <w:t>.</w:t>
      </w:r>
      <w:r w:rsidR="0055750D">
        <w:rPr>
          <w:bCs/>
        </w:rPr>
        <w:t xml:space="preserve"> </w:t>
      </w:r>
    </w:p>
    <w:p w14:paraId="4801579C" w14:textId="1C3B030C" w:rsidR="00EF2328" w:rsidRPr="0098365F" w:rsidRDefault="00EF2328" w:rsidP="0055750D">
      <w:pPr>
        <w:ind w:left="1134"/>
        <w:rPr>
          <w:bCs/>
        </w:rPr>
      </w:pPr>
      <w:r w:rsidRPr="0098365F">
        <w:rPr>
          <w:bCs/>
        </w:rPr>
        <w:t xml:space="preserve"> </w:t>
      </w:r>
    </w:p>
    <w:p w14:paraId="197A999B" w14:textId="1FC4837D" w:rsidR="00EF2328" w:rsidRDefault="00EF2328" w:rsidP="002616D4">
      <w:pPr>
        <w:ind w:left="1134"/>
        <w:rPr>
          <w:bCs/>
        </w:rPr>
      </w:pPr>
      <w:r w:rsidRPr="0098365F">
        <w:rPr>
          <w:bCs/>
        </w:rPr>
        <w:t>Colleagues want to check that all areas are linking in with various stakeholders to further develop the work</w:t>
      </w:r>
      <w:r w:rsidR="0055750D">
        <w:rPr>
          <w:bCs/>
        </w:rPr>
        <w:t xml:space="preserve">. </w:t>
      </w:r>
      <w:r w:rsidRPr="0098365F">
        <w:rPr>
          <w:bCs/>
        </w:rPr>
        <w:t xml:space="preserve">Jan </w:t>
      </w:r>
      <w:r w:rsidR="00E0126B">
        <w:rPr>
          <w:bCs/>
        </w:rPr>
        <w:t>confirmed</w:t>
      </w:r>
      <w:r w:rsidRPr="0098365F">
        <w:rPr>
          <w:bCs/>
        </w:rPr>
        <w:t xml:space="preserve"> that </w:t>
      </w:r>
      <w:r w:rsidR="00E0126B">
        <w:rPr>
          <w:bCs/>
        </w:rPr>
        <w:t>RCSALT</w:t>
      </w:r>
      <w:r w:rsidRPr="0098365F">
        <w:rPr>
          <w:bCs/>
        </w:rPr>
        <w:t xml:space="preserve"> are always keen to help widen </w:t>
      </w:r>
      <w:r w:rsidR="0098365F" w:rsidRPr="0098365F">
        <w:rPr>
          <w:bCs/>
        </w:rPr>
        <w:t>access</w:t>
      </w:r>
      <w:r w:rsidRPr="0098365F">
        <w:rPr>
          <w:bCs/>
        </w:rPr>
        <w:t xml:space="preserve"> to those with communication difficulties. </w:t>
      </w:r>
    </w:p>
    <w:p w14:paraId="293D0013" w14:textId="2438B0A5" w:rsidR="0055750D" w:rsidRDefault="0055750D" w:rsidP="002616D4">
      <w:pPr>
        <w:ind w:left="1134"/>
        <w:rPr>
          <w:bCs/>
        </w:rPr>
      </w:pPr>
    </w:p>
    <w:p w14:paraId="2DDD7851" w14:textId="19378E9E" w:rsidR="0055750D" w:rsidRPr="0098365F" w:rsidRDefault="0055750D" w:rsidP="002616D4">
      <w:pPr>
        <w:ind w:left="1134"/>
        <w:rPr>
          <w:bCs/>
        </w:rPr>
      </w:pPr>
      <w:r>
        <w:rPr>
          <w:bCs/>
        </w:rPr>
        <w:t xml:space="preserve">Whilst working closely with Jo, Jane will provide regular updates on survey responses as well as at future meetings. </w:t>
      </w:r>
    </w:p>
    <w:p w14:paraId="700D2D14" w14:textId="77777777" w:rsidR="0098365F" w:rsidRDefault="0098365F" w:rsidP="002616D4">
      <w:pPr>
        <w:pStyle w:val="ListParagraph"/>
        <w:ind w:left="1134"/>
        <w:rPr>
          <w:bCs/>
        </w:rPr>
      </w:pPr>
    </w:p>
    <w:p w14:paraId="194734DA" w14:textId="448741FD" w:rsidR="0098365F" w:rsidRDefault="0098365F" w:rsidP="002616D4">
      <w:pPr>
        <w:pStyle w:val="ListParagraph"/>
        <w:numPr>
          <w:ilvl w:val="0"/>
          <w:numId w:val="4"/>
        </w:numPr>
        <w:ind w:left="1134" w:firstLine="0"/>
        <w:rPr>
          <w:bCs/>
          <w:color w:val="7030A0"/>
        </w:rPr>
      </w:pPr>
      <w:r w:rsidRPr="0098365F">
        <w:rPr>
          <w:bCs/>
          <w:color w:val="7030A0"/>
        </w:rPr>
        <w:t>Police Scotland</w:t>
      </w:r>
    </w:p>
    <w:p w14:paraId="13FB6C24" w14:textId="77777777" w:rsidR="0098365F" w:rsidRPr="0098365F" w:rsidRDefault="0098365F" w:rsidP="002616D4">
      <w:pPr>
        <w:rPr>
          <w:bCs/>
          <w:color w:val="7030A0"/>
        </w:rPr>
      </w:pPr>
    </w:p>
    <w:p w14:paraId="28F1D29E" w14:textId="50F51432" w:rsidR="00CB7409" w:rsidRPr="0098365F" w:rsidRDefault="00CB7409" w:rsidP="002616D4">
      <w:pPr>
        <w:ind w:left="1134"/>
        <w:jc w:val="both"/>
        <w:rPr>
          <w:bCs/>
        </w:rPr>
      </w:pPr>
      <w:r w:rsidRPr="0098365F">
        <w:rPr>
          <w:bCs/>
        </w:rPr>
        <w:t>Suzi</w:t>
      </w:r>
      <w:r w:rsidR="00E0126B">
        <w:rPr>
          <w:bCs/>
        </w:rPr>
        <w:t>e</w:t>
      </w:r>
      <w:r w:rsidRPr="0098365F">
        <w:rPr>
          <w:bCs/>
        </w:rPr>
        <w:t xml:space="preserve"> Moran </w:t>
      </w:r>
      <w:r w:rsidR="0098365F" w:rsidRPr="0098365F">
        <w:rPr>
          <w:bCs/>
        </w:rPr>
        <w:t xml:space="preserve">reported the Standard Operating Procedure (SOP) is now published and is available on Police Scotland website. </w:t>
      </w:r>
    </w:p>
    <w:p w14:paraId="525E8D5A" w14:textId="1061A9FD" w:rsidR="0098365F" w:rsidRDefault="0098365F" w:rsidP="002616D4">
      <w:pPr>
        <w:pStyle w:val="ListParagraph"/>
        <w:ind w:left="1134"/>
        <w:jc w:val="both"/>
        <w:rPr>
          <w:bCs/>
        </w:rPr>
      </w:pPr>
    </w:p>
    <w:p w14:paraId="0DC2FECB" w14:textId="7561B602" w:rsidR="0098365F" w:rsidRDefault="0098365F" w:rsidP="002616D4">
      <w:pPr>
        <w:pStyle w:val="ListParagraph"/>
        <w:ind w:left="1134"/>
        <w:jc w:val="both"/>
        <w:rPr>
          <w:bCs/>
        </w:rPr>
      </w:pPr>
      <w:r>
        <w:rPr>
          <w:bCs/>
        </w:rPr>
        <w:t>Action: Jo to circulate link to the SOP.</w:t>
      </w:r>
    </w:p>
    <w:p w14:paraId="40906130" w14:textId="77777777" w:rsidR="0098365F" w:rsidRPr="0098365F" w:rsidRDefault="0098365F" w:rsidP="002616D4">
      <w:pPr>
        <w:ind w:left="1134"/>
        <w:rPr>
          <w:bCs/>
        </w:rPr>
      </w:pPr>
    </w:p>
    <w:p w14:paraId="040B82B1" w14:textId="634E1F42" w:rsidR="0098365F" w:rsidRPr="0098365F" w:rsidRDefault="0098365F" w:rsidP="002616D4">
      <w:pPr>
        <w:pStyle w:val="ListParagraph"/>
        <w:numPr>
          <w:ilvl w:val="0"/>
          <w:numId w:val="4"/>
        </w:numPr>
        <w:ind w:left="1134" w:firstLine="0"/>
        <w:rPr>
          <w:bCs/>
          <w:color w:val="7030A0"/>
        </w:rPr>
      </w:pPr>
      <w:r w:rsidRPr="0098365F">
        <w:rPr>
          <w:bCs/>
          <w:color w:val="7030A0"/>
        </w:rPr>
        <w:lastRenderedPageBreak/>
        <w:t>SAAN</w:t>
      </w:r>
    </w:p>
    <w:p w14:paraId="47121A4B" w14:textId="1C8777A1" w:rsidR="0098365F" w:rsidRDefault="0098365F" w:rsidP="002616D4">
      <w:pPr>
        <w:pStyle w:val="ListParagraph"/>
        <w:ind w:left="1134"/>
        <w:rPr>
          <w:bCs/>
        </w:rPr>
      </w:pPr>
    </w:p>
    <w:p w14:paraId="140520CD" w14:textId="5F413FAE" w:rsidR="0098365F" w:rsidRDefault="0098365F" w:rsidP="002616D4">
      <w:pPr>
        <w:pStyle w:val="ListParagraph"/>
        <w:ind w:left="1134"/>
        <w:jc w:val="both"/>
        <w:rPr>
          <w:bCs/>
        </w:rPr>
      </w:pPr>
      <w:r>
        <w:rPr>
          <w:bCs/>
        </w:rPr>
        <w:t xml:space="preserve">Karen reported services had experienced a drop in referrals following the initial ‘lockdown’ but are now returned to as would be expected.  </w:t>
      </w:r>
    </w:p>
    <w:p w14:paraId="07484376" w14:textId="77777777" w:rsidR="0098365F" w:rsidRDefault="0098365F" w:rsidP="002616D4">
      <w:pPr>
        <w:pStyle w:val="ListParagraph"/>
        <w:ind w:left="1134"/>
        <w:jc w:val="both"/>
        <w:rPr>
          <w:bCs/>
        </w:rPr>
      </w:pPr>
    </w:p>
    <w:p w14:paraId="3EFE999A" w14:textId="4471E2E0" w:rsidR="00C048FB" w:rsidRDefault="00740C9F" w:rsidP="002616D4">
      <w:pPr>
        <w:ind w:left="1134"/>
        <w:jc w:val="both"/>
        <w:rPr>
          <w:bCs/>
        </w:rPr>
      </w:pPr>
      <w:r w:rsidRPr="0098365F">
        <w:rPr>
          <w:bCs/>
        </w:rPr>
        <w:t>Kirsty confirmed that they have been running ‘</w:t>
      </w:r>
      <w:r w:rsidR="00137068" w:rsidRPr="0098365F">
        <w:rPr>
          <w:bCs/>
        </w:rPr>
        <w:t xml:space="preserve">Appropriate </w:t>
      </w:r>
      <w:r w:rsidRPr="0098365F">
        <w:rPr>
          <w:bCs/>
        </w:rPr>
        <w:t xml:space="preserve">Adult Days’ </w:t>
      </w:r>
      <w:r w:rsidR="00C772A6">
        <w:rPr>
          <w:bCs/>
        </w:rPr>
        <w:t>with the</w:t>
      </w:r>
      <w:r w:rsidRPr="0098365F">
        <w:rPr>
          <w:bCs/>
        </w:rPr>
        <w:t xml:space="preserve"> next one </w:t>
      </w:r>
      <w:r w:rsidR="00C772A6">
        <w:rPr>
          <w:bCs/>
        </w:rPr>
        <w:t>planned for</w:t>
      </w:r>
      <w:r w:rsidRPr="0098365F">
        <w:rPr>
          <w:bCs/>
        </w:rPr>
        <w:t xml:space="preserve"> April.</w:t>
      </w:r>
      <w:r w:rsidR="00137068" w:rsidRPr="0098365F">
        <w:rPr>
          <w:bCs/>
        </w:rPr>
        <w:t xml:space="preserve"> There is </w:t>
      </w:r>
      <w:r w:rsidR="00C772A6">
        <w:rPr>
          <w:bCs/>
        </w:rPr>
        <w:t xml:space="preserve">also </w:t>
      </w:r>
      <w:r w:rsidR="00137068" w:rsidRPr="0098365F">
        <w:rPr>
          <w:bCs/>
        </w:rPr>
        <w:t xml:space="preserve">now a monthly half hour </w:t>
      </w:r>
      <w:r w:rsidR="00B97FC0">
        <w:rPr>
          <w:bCs/>
        </w:rPr>
        <w:t>‘</w:t>
      </w:r>
      <w:r w:rsidR="00137068" w:rsidRPr="0098365F">
        <w:rPr>
          <w:bCs/>
        </w:rPr>
        <w:t>chat session</w:t>
      </w:r>
      <w:r w:rsidR="00B97FC0">
        <w:rPr>
          <w:bCs/>
        </w:rPr>
        <w:t>’</w:t>
      </w:r>
      <w:r w:rsidR="00137068" w:rsidRPr="0098365F">
        <w:rPr>
          <w:bCs/>
        </w:rPr>
        <w:t xml:space="preserve"> for Appropriate Adults across the country</w:t>
      </w:r>
      <w:r w:rsidR="0098365F" w:rsidRPr="0098365F">
        <w:rPr>
          <w:bCs/>
        </w:rPr>
        <w:t xml:space="preserve"> providing peer support.</w:t>
      </w:r>
      <w:r w:rsidR="009B59EB" w:rsidRPr="0098365F">
        <w:rPr>
          <w:bCs/>
        </w:rPr>
        <w:br/>
      </w:r>
    </w:p>
    <w:p w14:paraId="5C08C715" w14:textId="77777777" w:rsidR="00C048FB" w:rsidRPr="00C048FB" w:rsidRDefault="00C048FB" w:rsidP="00C048FB">
      <w:pPr>
        <w:pStyle w:val="ListParagraph"/>
        <w:numPr>
          <w:ilvl w:val="0"/>
          <w:numId w:val="4"/>
        </w:numPr>
        <w:ind w:firstLine="414"/>
        <w:rPr>
          <w:bCs/>
          <w:color w:val="7030A0"/>
        </w:rPr>
      </w:pPr>
      <w:r w:rsidRPr="00C048FB">
        <w:rPr>
          <w:bCs/>
          <w:color w:val="7030A0"/>
        </w:rPr>
        <w:t>Forensic Network</w:t>
      </w:r>
    </w:p>
    <w:p w14:paraId="08C8360D" w14:textId="77777777" w:rsidR="00C048FB" w:rsidRDefault="00C048FB" w:rsidP="00C048FB">
      <w:pPr>
        <w:pStyle w:val="ListParagraph"/>
        <w:rPr>
          <w:bCs/>
        </w:rPr>
      </w:pPr>
    </w:p>
    <w:p w14:paraId="5C4485B9" w14:textId="0CEEFCA9" w:rsidR="009B59EB" w:rsidRPr="0036641A" w:rsidRDefault="00C048FB" w:rsidP="0036641A">
      <w:pPr>
        <w:pStyle w:val="ListParagraph"/>
        <w:ind w:left="1134"/>
        <w:jc w:val="both"/>
        <w:rPr>
          <w:bCs/>
        </w:rPr>
      </w:pPr>
      <w:r>
        <w:rPr>
          <w:bCs/>
        </w:rPr>
        <w:t>Jana advised</w:t>
      </w:r>
      <w:r w:rsidR="0036641A">
        <w:rPr>
          <w:bCs/>
        </w:rPr>
        <w:t xml:space="preserve"> the Forensic Network were happy to be involved in any developments of the statutory service. She also </w:t>
      </w:r>
      <w:r w:rsidR="009C681A">
        <w:rPr>
          <w:bCs/>
        </w:rPr>
        <w:t>commented in</w:t>
      </w:r>
      <w:r w:rsidR="0036641A">
        <w:rPr>
          <w:bCs/>
        </w:rPr>
        <w:t xml:space="preserve"> relation to quality assurance and data collection and particularly the admissibility of evidence fairness of interviews being question</w:t>
      </w:r>
      <w:r w:rsidR="00633984">
        <w:rPr>
          <w:bCs/>
        </w:rPr>
        <w:t>ed</w:t>
      </w:r>
      <w:r w:rsidR="0036641A">
        <w:rPr>
          <w:bCs/>
        </w:rPr>
        <w:t xml:space="preserve"> during court proceedings. </w:t>
      </w:r>
      <w:r w:rsidR="0036641A" w:rsidRPr="0036641A">
        <w:rPr>
          <w:bCs/>
        </w:rPr>
        <w:t>She raised the possibility of a</w:t>
      </w:r>
      <w:r w:rsidR="00F61215" w:rsidRPr="0036641A">
        <w:rPr>
          <w:bCs/>
        </w:rPr>
        <w:t xml:space="preserve"> feedback mechanism whereby Appropriate Adult services are alerted that the interview should not have proceeded</w:t>
      </w:r>
      <w:r w:rsidR="0036641A" w:rsidRPr="0036641A">
        <w:rPr>
          <w:bCs/>
        </w:rPr>
        <w:t xml:space="preserve"> stating this would </w:t>
      </w:r>
      <w:r w:rsidR="00F61215" w:rsidRPr="0036641A">
        <w:rPr>
          <w:bCs/>
        </w:rPr>
        <w:t>help with training and the developmen</w:t>
      </w:r>
      <w:r w:rsidR="0036641A" w:rsidRPr="0036641A">
        <w:rPr>
          <w:bCs/>
        </w:rPr>
        <w:t>t</w:t>
      </w:r>
      <w:r w:rsidR="00F61215" w:rsidRPr="0036641A">
        <w:rPr>
          <w:bCs/>
        </w:rPr>
        <w:t xml:space="preserve">. </w:t>
      </w:r>
      <w:r w:rsidR="0036641A">
        <w:rPr>
          <w:bCs/>
        </w:rPr>
        <w:t>Jana keen</w:t>
      </w:r>
      <w:r w:rsidR="0036641A" w:rsidRPr="0036641A">
        <w:rPr>
          <w:bCs/>
        </w:rPr>
        <w:t xml:space="preserve"> to link in with</w:t>
      </w:r>
      <w:r w:rsidR="0036641A">
        <w:rPr>
          <w:bCs/>
        </w:rPr>
        <w:t xml:space="preserve"> the</w:t>
      </w:r>
      <w:r w:rsidR="0036641A" w:rsidRPr="0036641A">
        <w:rPr>
          <w:bCs/>
        </w:rPr>
        <w:t xml:space="preserve"> Care Inspectorate in this regard. </w:t>
      </w:r>
      <w:r w:rsidR="009B59EB" w:rsidRPr="0036641A">
        <w:rPr>
          <w:bCs/>
        </w:rPr>
        <w:br/>
      </w:r>
    </w:p>
    <w:p w14:paraId="4BCAF534" w14:textId="2ACE669B" w:rsidR="009B59EB" w:rsidRDefault="009B59EB" w:rsidP="002616D4">
      <w:pPr>
        <w:numPr>
          <w:ilvl w:val="0"/>
          <w:numId w:val="1"/>
        </w:numPr>
        <w:ind w:left="993" w:hanging="426"/>
        <w:rPr>
          <w:b/>
          <w:color w:val="7030A0"/>
        </w:rPr>
      </w:pPr>
      <w:r w:rsidRPr="009B59EB">
        <w:rPr>
          <w:b/>
          <w:color w:val="7030A0"/>
        </w:rPr>
        <w:t>AOB</w:t>
      </w:r>
    </w:p>
    <w:p w14:paraId="4B42FF28" w14:textId="644379DF" w:rsidR="0079425D" w:rsidRDefault="0079425D" w:rsidP="002616D4">
      <w:pPr>
        <w:ind w:left="644" w:hanging="218"/>
        <w:rPr>
          <w:b/>
          <w:color w:val="7030A0"/>
        </w:rPr>
      </w:pPr>
    </w:p>
    <w:p w14:paraId="49EE1A88" w14:textId="0366F2E8" w:rsidR="0098365F" w:rsidRDefault="0098365F" w:rsidP="009A536A">
      <w:pPr>
        <w:ind w:left="1134"/>
        <w:rPr>
          <w:bCs/>
        </w:rPr>
      </w:pPr>
      <w:r>
        <w:rPr>
          <w:bCs/>
        </w:rPr>
        <w:t xml:space="preserve">Consideration given to the meeting being extended by 15 minutes to allow for fuller discussion. This was agreed. </w:t>
      </w:r>
    </w:p>
    <w:p w14:paraId="224B21D3" w14:textId="77777777" w:rsidR="0098365F" w:rsidRDefault="0098365F" w:rsidP="009A536A">
      <w:pPr>
        <w:ind w:left="1134"/>
        <w:rPr>
          <w:bCs/>
        </w:rPr>
      </w:pPr>
    </w:p>
    <w:p w14:paraId="123A3700" w14:textId="77777777" w:rsidR="00CA1003" w:rsidRDefault="0098365F" w:rsidP="009A536A">
      <w:pPr>
        <w:ind w:left="1134"/>
        <w:rPr>
          <w:bCs/>
        </w:rPr>
      </w:pPr>
      <w:r>
        <w:rPr>
          <w:bCs/>
        </w:rPr>
        <w:t xml:space="preserve">Next meeting: </w:t>
      </w:r>
      <w:r w:rsidR="00CA1003">
        <w:rPr>
          <w:bCs/>
        </w:rPr>
        <w:t xml:space="preserve">Tuesday 13 April 2021 at 10.30am – 11:45am. </w:t>
      </w:r>
    </w:p>
    <w:p w14:paraId="2502EB78" w14:textId="77777777" w:rsidR="00CA1003" w:rsidRDefault="00CA1003" w:rsidP="009A536A">
      <w:pPr>
        <w:ind w:left="1134"/>
        <w:rPr>
          <w:bCs/>
        </w:rPr>
      </w:pPr>
    </w:p>
    <w:p w14:paraId="4C74CE45" w14:textId="68B72C69" w:rsidR="009B59EB" w:rsidRPr="003C30E4" w:rsidRDefault="00CA1003" w:rsidP="009A536A">
      <w:pPr>
        <w:ind w:left="1134"/>
        <w:rPr>
          <w:b/>
          <w:color w:val="7030A0"/>
        </w:rPr>
      </w:pPr>
      <w:r>
        <w:rPr>
          <w:bCs/>
        </w:rPr>
        <w:t>Action: Jo to send out invites, agenda and related documents.</w:t>
      </w:r>
      <w:r w:rsidR="0079425D">
        <w:rPr>
          <w:bCs/>
        </w:rPr>
        <w:t xml:space="preserve"> </w:t>
      </w:r>
      <w:r w:rsidR="009B59EB" w:rsidRPr="009B59EB">
        <w:rPr>
          <w:b/>
          <w:color w:val="7030A0"/>
        </w:rPr>
        <w:br/>
      </w:r>
      <w:r w:rsidR="009B59EB" w:rsidRPr="009B59EB">
        <w:rPr>
          <w:b/>
          <w:color w:val="7030A0"/>
        </w:rPr>
        <w:br/>
      </w:r>
    </w:p>
    <w:sectPr w:rsidR="009B59EB" w:rsidRPr="003C30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6AC22" w14:textId="77777777" w:rsidR="004025FB" w:rsidRDefault="004025FB" w:rsidP="00B5662E">
      <w:r>
        <w:separator/>
      </w:r>
    </w:p>
  </w:endnote>
  <w:endnote w:type="continuationSeparator" w:id="0">
    <w:p w14:paraId="1BEBCC89" w14:textId="77777777" w:rsidR="004025FB" w:rsidRDefault="004025FB" w:rsidP="00B5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CDA57" w14:textId="77777777" w:rsidR="00D6080A" w:rsidRDefault="00D60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A8F0E" w14:textId="2C169EC7" w:rsidR="004441B2" w:rsidRDefault="003F76D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AD5F834" wp14:editId="199DD8C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f7b4f6ea24bc4b0c18570db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67C02F" w14:textId="4E9521BC" w:rsidR="003F76D9" w:rsidRPr="003F76D9" w:rsidRDefault="003F76D9" w:rsidP="003F76D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F76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5F834" id="_x0000_t202" coordsize="21600,21600" o:spt="202" path="m,l,21600r21600,l21600,xe">
              <v:stroke joinstyle="miter"/>
              <v:path gradientshapeok="t" o:connecttype="rect"/>
            </v:shapetype>
            <v:shape id="MSIPCMaf7b4f6ea24bc4b0c18570db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lXtEjLICAABOBQAA&#10;DgAAAAAAAAAAAAAAAAAuAgAAZHJzL2Uyb0RvYy54bWxQSwECLQAUAAYACAAAACEAn9VB7N8AAAAL&#10;AQAADwAAAAAAAAAAAAAAAAAMBQAAZHJzL2Rvd25yZXYueG1sUEsFBgAAAAAEAAQA8wAAABgGAAAA&#10;AA==&#10;" o:allowincell="f" filled="f" stroked="f" strokeweight=".5pt">
              <v:fill o:detectmouseclick="t"/>
              <v:textbox inset=",0,,0">
                <w:txbxContent>
                  <w:p w14:paraId="0F67C02F" w14:textId="4E9521BC" w:rsidR="003F76D9" w:rsidRPr="003F76D9" w:rsidRDefault="003F76D9" w:rsidP="003F76D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F76D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6400375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441B2">
          <w:fldChar w:fldCharType="begin"/>
        </w:r>
        <w:r w:rsidR="004441B2">
          <w:instrText xml:space="preserve"> PAGE   \* MERGEFORMAT </w:instrText>
        </w:r>
        <w:r w:rsidR="004441B2">
          <w:fldChar w:fldCharType="separate"/>
        </w:r>
        <w:r w:rsidR="004441B2">
          <w:rPr>
            <w:noProof/>
          </w:rPr>
          <w:t>2</w:t>
        </w:r>
        <w:r w:rsidR="004441B2">
          <w:rPr>
            <w:noProof/>
          </w:rPr>
          <w:fldChar w:fldCharType="end"/>
        </w:r>
      </w:sdtContent>
    </w:sdt>
  </w:p>
  <w:p w14:paraId="732732E9" w14:textId="77777777" w:rsidR="004441B2" w:rsidRDefault="00444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6C163" w14:textId="77777777" w:rsidR="00D6080A" w:rsidRDefault="00D60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D6BAE" w14:textId="77777777" w:rsidR="004025FB" w:rsidRDefault="004025FB" w:rsidP="00B5662E">
      <w:r>
        <w:separator/>
      </w:r>
    </w:p>
  </w:footnote>
  <w:footnote w:type="continuationSeparator" w:id="0">
    <w:p w14:paraId="7E5B8433" w14:textId="77777777" w:rsidR="004025FB" w:rsidRDefault="004025FB" w:rsidP="00B5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DAA81" w14:textId="77777777" w:rsidR="00D6080A" w:rsidRDefault="00D60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45B56" w14:textId="58D60935" w:rsidR="00D6080A" w:rsidRDefault="003F76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62C1A49" wp14:editId="5DEADEF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34a4024aae1b3c7ab45af05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398479" w14:textId="1E6EA1F8" w:rsidR="003F76D9" w:rsidRPr="003F76D9" w:rsidRDefault="003F76D9" w:rsidP="003F76D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F76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C1A49" id="_x0000_t202" coordsize="21600,21600" o:spt="202" path="m,l,21600r21600,l21600,xe">
              <v:stroke joinstyle="miter"/>
              <v:path gradientshapeok="t" o:connecttype="rect"/>
            </v:shapetype>
            <v:shape id="MSIPCM034a4024aae1b3c7ab45af05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G/JRU6wCAABHBQAADgAAAAAAAAAA&#10;AAAAAAAuAgAAZHJzL2Uyb0RvYy54bWxQSwECLQAUAAYACAAAACEASyIJ5twAAAAHAQAADwAAAAAA&#10;AAAAAAAAAAAGBQAAZHJzL2Rvd25yZXYueG1sUEsFBgAAAAAEAAQA8wAAAA8GAAAAAA==&#10;" o:allowincell="f" filled="f" stroked="f" strokeweight=".5pt">
              <v:fill o:detectmouseclick="t"/>
              <v:textbox inset=",0,,0">
                <w:txbxContent>
                  <w:p w14:paraId="59398479" w14:textId="1E6EA1F8" w:rsidR="003F76D9" w:rsidRPr="003F76D9" w:rsidRDefault="003F76D9" w:rsidP="003F76D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F76D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383678" w14:textId="3CFD048C" w:rsidR="00D6080A" w:rsidRDefault="00D608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91726" w14:textId="77777777" w:rsidR="00D6080A" w:rsidRDefault="00D60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F16"/>
    <w:multiLevelType w:val="hybridMultilevel"/>
    <w:tmpl w:val="8CBEC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333"/>
    <w:multiLevelType w:val="hybridMultilevel"/>
    <w:tmpl w:val="0D167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855C9"/>
    <w:multiLevelType w:val="hybridMultilevel"/>
    <w:tmpl w:val="80141D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92F6E"/>
    <w:multiLevelType w:val="hybridMultilevel"/>
    <w:tmpl w:val="77D0F8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4E1027"/>
    <w:multiLevelType w:val="hybridMultilevel"/>
    <w:tmpl w:val="D60C1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7D32"/>
    <w:multiLevelType w:val="hybridMultilevel"/>
    <w:tmpl w:val="90AC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87420"/>
    <w:multiLevelType w:val="hybridMultilevel"/>
    <w:tmpl w:val="629EA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F371A"/>
    <w:multiLevelType w:val="hybridMultilevel"/>
    <w:tmpl w:val="623885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5C18DB"/>
    <w:multiLevelType w:val="hybridMultilevel"/>
    <w:tmpl w:val="10968AD6"/>
    <w:lvl w:ilvl="0" w:tplc="9F68F898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531FD"/>
    <w:multiLevelType w:val="hybridMultilevel"/>
    <w:tmpl w:val="57803E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EB"/>
    <w:rsid w:val="00042FEA"/>
    <w:rsid w:val="000675B8"/>
    <w:rsid w:val="00117190"/>
    <w:rsid w:val="00137068"/>
    <w:rsid w:val="00194352"/>
    <w:rsid w:val="002033C0"/>
    <w:rsid w:val="002616D4"/>
    <w:rsid w:val="002D39B2"/>
    <w:rsid w:val="00364066"/>
    <w:rsid w:val="0036641A"/>
    <w:rsid w:val="003C30E4"/>
    <w:rsid w:val="003D1C6B"/>
    <w:rsid w:val="003F76D9"/>
    <w:rsid w:val="003F7965"/>
    <w:rsid w:val="004025FB"/>
    <w:rsid w:val="00404B17"/>
    <w:rsid w:val="004441B2"/>
    <w:rsid w:val="00467479"/>
    <w:rsid w:val="004804BA"/>
    <w:rsid w:val="004F643F"/>
    <w:rsid w:val="0055750D"/>
    <w:rsid w:val="00560FBF"/>
    <w:rsid w:val="005A525F"/>
    <w:rsid w:val="005B2009"/>
    <w:rsid w:val="005D2549"/>
    <w:rsid w:val="005D5E80"/>
    <w:rsid w:val="006260E1"/>
    <w:rsid w:val="00633984"/>
    <w:rsid w:val="00690B01"/>
    <w:rsid w:val="00715C7E"/>
    <w:rsid w:val="00730F6E"/>
    <w:rsid w:val="007362E8"/>
    <w:rsid w:val="00740C9F"/>
    <w:rsid w:val="00743968"/>
    <w:rsid w:val="007908EE"/>
    <w:rsid w:val="0079425D"/>
    <w:rsid w:val="007E0E9F"/>
    <w:rsid w:val="007F2030"/>
    <w:rsid w:val="00831A88"/>
    <w:rsid w:val="00857970"/>
    <w:rsid w:val="0088372A"/>
    <w:rsid w:val="008B6D57"/>
    <w:rsid w:val="008E59AD"/>
    <w:rsid w:val="008F3A4B"/>
    <w:rsid w:val="00917952"/>
    <w:rsid w:val="00956385"/>
    <w:rsid w:val="0098365F"/>
    <w:rsid w:val="009A536A"/>
    <w:rsid w:val="009B59EB"/>
    <w:rsid w:val="009C681A"/>
    <w:rsid w:val="009F4219"/>
    <w:rsid w:val="00A52F44"/>
    <w:rsid w:val="00A726EB"/>
    <w:rsid w:val="00A97F0F"/>
    <w:rsid w:val="00AA783B"/>
    <w:rsid w:val="00AE5DCA"/>
    <w:rsid w:val="00B5662E"/>
    <w:rsid w:val="00B659C8"/>
    <w:rsid w:val="00B97FC0"/>
    <w:rsid w:val="00BA7965"/>
    <w:rsid w:val="00BD2088"/>
    <w:rsid w:val="00BD3E16"/>
    <w:rsid w:val="00BD4816"/>
    <w:rsid w:val="00C048FB"/>
    <w:rsid w:val="00C61F2C"/>
    <w:rsid w:val="00C772A6"/>
    <w:rsid w:val="00C91E3D"/>
    <w:rsid w:val="00CA1003"/>
    <w:rsid w:val="00CA489A"/>
    <w:rsid w:val="00CA5AD6"/>
    <w:rsid w:val="00CB7409"/>
    <w:rsid w:val="00CC7DF4"/>
    <w:rsid w:val="00CD1523"/>
    <w:rsid w:val="00CD1DC5"/>
    <w:rsid w:val="00D32AA5"/>
    <w:rsid w:val="00D41C7E"/>
    <w:rsid w:val="00D41FD9"/>
    <w:rsid w:val="00D55A80"/>
    <w:rsid w:val="00D6080A"/>
    <w:rsid w:val="00D64926"/>
    <w:rsid w:val="00E0126B"/>
    <w:rsid w:val="00E36001"/>
    <w:rsid w:val="00E54D69"/>
    <w:rsid w:val="00EF2328"/>
    <w:rsid w:val="00F32E5B"/>
    <w:rsid w:val="00F3622C"/>
    <w:rsid w:val="00F61215"/>
    <w:rsid w:val="00F662E3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7518D"/>
  <w15:chartTrackingRefBased/>
  <w15:docId w15:val="{BA14D139-6CC8-4665-8BF6-0C577F35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9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EB"/>
    <w:pPr>
      <w:ind w:left="720"/>
      <w:contextualSpacing/>
    </w:pPr>
  </w:style>
  <w:style w:type="table" w:styleId="TableGrid">
    <w:name w:val="Table Grid"/>
    <w:basedOn w:val="TableNormal"/>
    <w:uiPriority w:val="39"/>
    <w:rsid w:val="009B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7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3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3B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3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66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62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56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62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3D8878B30F94CBC9F070D96912FAA" ma:contentTypeVersion="11" ma:contentTypeDescription="Create a new document." ma:contentTypeScope="" ma:versionID="43785ac702f8506bfa4d97e099f6aaa1">
  <xsd:schema xmlns:xsd="http://www.w3.org/2001/XMLSchema" xmlns:xs="http://www.w3.org/2001/XMLSchema" xmlns:p="http://schemas.microsoft.com/office/2006/metadata/properties" xmlns:ns3="e7014ec3-9df5-42a0-bf5d-174a30445e73" xmlns:ns4="1552c578-03d5-4c21-97b5-6ff359e5c871" targetNamespace="http://schemas.microsoft.com/office/2006/metadata/properties" ma:root="true" ma:fieldsID="8a2e98fcf386fbc4b46f175bdc239f3b" ns3:_="" ns4:_="">
    <xsd:import namespace="e7014ec3-9df5-42a0-bf5d-174a30445e73"/>
    <xsd:import namespace="1552c578-03d5-4c21-97b5-6ff359e5c8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14ec3-9df5-42a0-bf5d-174a30445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2c578-03d5-4c21-97b5-6ff359e5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85A11-03F6-4511-BFA8-BC349CB70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69055-556A-46A0-B276-0E717F44AF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7014ec3-9df5-42a0-bf5d-174a30445e73"/>
    <ds:schemaRef ds:uri="http://purl.org/dc/elements/1.1/"/>
    <ds:schemaRef ds:uri="http://schemas.microsoft.com/office/2006/metadata/properties"/>
    <ds:schemaRef ds:uri="1552c578-03d5-4c21-97b5-6ff359e5c8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939254-A0CA-4194-BE17-455E643B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14ec3-9df5-42a0-bf5d-174a30445e73"/>
    <ds:schemaRef ds:uri="1552c578-03d5-4c21-97b5-6ff359e5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Kennedy</dc:creator>
  <cp:keywords/>
  <dc:description/>
  <cp:lastModifiedBy>Jo Savege</cp:lastModifiedBy>
  <cp:revision>2</cp:revision>
  <dcterms:created xsi:type="dcterms:W3CDTF">2021-04-06T15:07:00Z</dcterms:created>
  <dcterms:modified xsi:type="dcterms:W3CDTF">2021-04-06T15:07:00Z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0x0101004123D8878B30F94CBC9F070D96912FAA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2021-01-21T07:36:02Z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a96472a6-0dec-4b0b-a9ac-db5d4981ca02</vt:lpwstr>
  </property>
  <property fmtid="{D5CDD505-2E9C-101B-9397-08002B2CF9AE}" pid="9" name="MSIP_Label_38e228a3-ecff-4e4d-93ab-0e4b258df221_ContentBits">
    <vt:lpwstr>3</vt:lpwstr>
  </property>
</Properties>
</file>